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B2" w:rsidRPr="008F22E6" w:rsidRDefault="003830B2" w:rsidP="003830B2">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sz w:val="22"/>
          <w:szCs w:val="22"/>
        </w:rPr>
      </w:pPr>
      <w:r w:rsidRPr="008F22E6">
        <w:rPr>
          <w:rFonts w:ascii="Calibri" w:hAnsi="Calibri"/>
          <w:b/>
          <w:sz w:val="22"/>
          <w:szCs w:val="22"/>
        </w:rPr>
        <w:t xml:space="preserve">Annual Report of Children In Institutions for Neglected or Delinquent Children, Adult Correctional Institutions, and Community Day Programs for Neglected or Delinquent Children  </w:t>
      </w:r>
    </w:p>
    <w:p w:rsidR="002E02B1" w:rsidRDefault="002E02B1"/>
    <w:tbl>
      <w:tblPr>
        <w:tblW w:w="11448" w:type="dxa"/>
        <w:tblInd w:w="-1030" w:type="dxa"/>
        <w:tblLayout w:type="fixed"/>
        <w:tblCellMar>
          <w:left w:w="120" w:type="dxa"/>
          <w:right w:w="120" w:type="dxa"/>
        </w:tblCellMar>
        <w:tblLook w:val="0000"/>
      </w:tblPr>
      <w:tblGrid>
        <w:gridCol w:w="11448"/>
      </w:tblGrid>
      <w:tr w:rsidR="003830B2" w:rsidRPr="008F22E6" w:rsidTr="00745DBA">
        <w:trPr>
          <w:trHeight w:val="2787"/>
        </w:trPr>
        <w:tc>
          <w:tcPr>
            <w:tcW w:w="11448" w:type="dxa"/>
            <w:tcBorders>
              <w:top w:val="double" w:sz="4" w:space="0" w:color="auto"/>
              <w:left w:val="single" w:sz="6" w:space="0" w:color="FFFFFF"/>
              <w:bottom w:val="double" w:sz="4" w:space="0" w:color="auto"/>
              <w:right w:val="single" w:sz="6" w:space="0" w:color="FFFFFF"/>
            </w:tcBorders>
          </w:tcPr>
          <w:p w:rsidR="003830B2" w:rsidRPr="008F22E6" w:rsidRDefault="003830B2" w:rsidP="00745DBA">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jc w:val="both"/>
              <w:rPr>
                <w:rFonts w:ascii="Calibri" w:hAnsi="Calibri" w:cs="Calibri"/>
                <w:sz w:val="20"/>
              </w:rPr>
            </w:pPr>
            <w:r w:rsidRPr="008F22E6">
              <w:rPr>
                <w:rFonts w:ascii="Calibri" w:hAnsi="Calibri" w:cs="Calibri"/>
                <w:b/>
                <w:sz w:val="20"/>
              </w:rPr>
              <w:t xml:space="preserve">NOTICE:  </w:t>
            </w:r>
            <w:r w:rsidRPr="008F22E6">
              <w:rPr>
                <w:rFonts w:ascii="Calibri" w:hAnsi="Calibri" w:cs="Calibri"/>
                <w:sz w:val="20"/>
              </w:rPr>
              <w:t>This report is required by sections 1124, 1402, 1411, and 1412 of the Elementary and Secondary Education Act of 1965, as amended (ESEA).  The completion of this report is required to obtain or retain benefits.  Failure to submit the report will result in the inability of the U.S. Department of Education to carry out legislative requirements and the loss of funds to State and local educational agencies to provide compensatory education services for children in institutions and community day programs for neglected or delinquent children.</w:t>
            </w:r>
          </w:p>
          <w:p w:rsidR="003830B2" w:rsidRPr="008F22E6" w:rsidRDefault="003830B2" w:rsidP="00745DBA">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0"/>
              </w:rPr>
            </w:pPr>
          </w:p>
          <w:p w:rsidR="003830B2" w:rsidRPr="008F22E6" w:rsidRDefault="003830B2" w:rsidP="00745DBA">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sz w:val="20"/>
              </w:rPr>
            </w:pPr>
            <w:r w:rsidRPr="008F22E6">
              <w:rPr>
                <w:rFonts w:ascii="Calibri" w:hAnsi="Calibri" w:cs="Calibri"/>
                <w:b/>
                <w:sz w:val="20"/>
              </w:rPr>
              <w:t>SECTION A - FORMULA DATA AND REPORTING FORMAT SHEET</w:t>
            </w:r>
          </w:p>
          <w:p w:rsidR="003830B2" w:rsidRPr="008F22E6" w:rsidRDefault="003830B2" w:rsidP="00745DBA">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sz w:val="20"/>
              </w:rPr>
            </w:pPr>
          </w:p>
          <w:p w:rsidR="003830B2" w:rsidRPr="008F22E6" w:rsidRDefault="003830B2" w:rsidP="00745DBA">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0"/>
              </w:rPr>
            </w:pPr>
            <w:r w:rsidRPr="008F22E6">
              <w:rPr>
                <w:rFonts w:ascii="Calibri" w:hAnsi="Calibri" w:cs="Calibri"/>
                <w:sz w:val="20"/>
              </w:rPr>
              <w:t>Children in Locally Operated Institutions for Neglected or Delinquent Children and Adult Correctional Institutions,</w:t>
            </w:r>
          </w:p>
          <w:p w:rsidR="003830B2" w:rsidRPr="008F22E6" w:rsidRDefault="003830B2" w:rsidP="00745DBA">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0"/>
              </w:rPr>
            </w:pPr>
            <w:r w:rsidRPr="008F22E6">
              <w:rPr>
                <w:rFonts w:ascii="Calibri" w:hAnsi="Calibri" w:cs="Calibri"/>
                <w:sz w:val="20"/>
              </w:rPr>
              <w:t>Children in State-Operated Institutions for Neglected or Delinquent Children, and Community Day Programs for Neglected or Delinquent Children, and Adult Correctional Institutions</w:t>
            </w:r>
          </w:p>
        </w:tc>
      </w:tr>
    </w:tbl>
    <w:p w:rsidR="003830B2" w:rsidRPr="008F22E6" w:rsidRDefault="003830B2" w:rsidP="003830B2">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0"/>
        </w:rPr>
      </w:pPr>
    </w:p>
    <w:p w:rsidR="003830B2" w:rsidRPr="008F22E6" w:rsidRDefault="003830B2" w:rsidP="003830B2">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0"/>
        </w:rPr>
      </w:pPr>
      <w:r w:rsidRPr="008F22E6">
        <w:rPr>
          <w:rFonts w:ascii="Calibri" w:hAnsi="Calibri" w:cs="Calibri"/>
          <w:b/>
          <w:sz w:val="20"/>
        </w:rPr>
        <w:t>Local Educational Agency</w:t>
      </w:r>
      <w:r w:rsidRPr="008F22E6">
        <w:rPr>
          <w:rFonts w:ascii="Calibri" w:hAnsi="Calibri" w:cs="Calibri"/>
          <w:b/>
          <w:sz w:val="20"/>
          <w:u w:val="single"/>
        </w:rPr>
        <w:tab/>
      </w:r>
      <w:r w:rsidRPr="008F22E6">
        <w:rPr>
          <w:rFonts w:ascii="Calibri" w:hAnsi="Calibri" w:cs="Calibri"/>
          <w:b/>
          <w:sz w:val="20"/>
          <w:u w:val="single"/>
        </w:rPr>
        <w:tab/>
      </w:r>
      <w:r w:rsidRPr="008F22E6">
        <w:rPr>
          <w:rFonts w:ascii="Calibri" w:hAnsi="Calibri" w:cs="Calibri"/>
          <w:b/>
          <w:sz w:val="20"/>
          <w:u w:val="single"/>
        </w:rPr>
        <w:tab/>
      </w:r>
      <w:r w:rsidRPr="008F22E6">
        <w:rPr>
          <w:rFonts w:ascii="Calibri" w:hAnsi="Calibri" w:cs="Calibri"/>
          <w:b/>
          <w:sz w:val="20"/>
          <w:u w:val="single"/>
        </w:rPr>
        <w:tab/>
      </w:r>
      <w:r w:rsidRPr="008F22E6">
        <w:rPr>
          <w:rFonts w:ascii="Calibri" w:hAnsi="Calibri" w:cs="Calibri"/>
          <w:b/>
          <w:sz w:val="20"/>
          <w:u w:val="single"/>
        </w:rPr>
        <w:tab/>
      </w:r>
      <w:r w:rsidRPr="008F22E6">
        <w:rPr>
          <w:rFonts w:ascii="Calibri" w:hAnsi="Calibri" w:cs="Calibri"/>
          <w:b/>
          <w:sz w:val="20"/>
          <w:u w:val="single"/>
        </w:rPr>
        <w:tab/>
      </w:r>
      <w:r w:rsidRPr="008F22E6">
        <w:rPr>
          <w:rFonts w:ascii="Calibri" w:hAnsi="Calibri" w:cs="Calibri"/>
          <w:b/>
          <w:sz w:val="20"/>
          <w:u w:val="single"/>
        </w:rPr>
        <w:tab/>
      </w:r>
      <w:r w:rsidRPr="008F22E6">
        <w:rPr>
          <w:rFonts w:ascii="Calibri" w:hAnsi="Calibri" w:cs="Calibri"/>
          <w:b/>
          <w:sz w:val="20"/>
          <w:u w:val="single"/>
        </w:rPr>
        <w:tab/>
      </w:r>
      <w:r w:rsidRPr="008F22E6">
        <w:rPr>
          <w:rFonts w:ascii="Calibri" w:hAnsi="Calibri" w:cs="Calibri"/>
          <w:b/>
          <w:sz w:val="20"/>
          <w:u w:val="single"/>
        </w:rPr>
        <w:tab/>
      </w:r>
      <w:r w:rsidRPr="008F22E6">
        <w:rPr>
          <w:rFonts w:ascii="Calibri" w:hAnsi="Calibri" w:cs="Calibri"/>
          <w:sz w:val="20"/>
          <w:u w:val="single"/>
        </w:rPr>
        <w:t xml:space="preserve">                                              </w:t>
      </w:r>
    </w:p>
    <w:p w:rsidR="003830B2" w:rsidRPr="008F22E6" w:rsidRDefault="003830B2" w:rsidP="003830B2">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0"/>
        </w:rPr>
      </w:pPr>
      <w:r w:rsidRPr="008F22E6">
        <w:rPr>
          <w:rFonts w:ascii="Calibri" w:hAnsi="Calibri" w:cs="Calibri"/>
          <w:sz w:val="20"/>
        </w:rPr>
        <w:t xml:space="preserve">                                             </w:t>
      </w:r>
      <w:r w:rsidRPr="008F22E6">
        <w:rPr>
          <w:rFonts w:ascii="Calibri" w:hAnsi="Calibri" w:cs="Calibri"/>
          <w:sz w:val="20"/>
        </w:rPr>
        <w:tab/>
      </w:r>
      <w:r w:rsidRPr="008F22E6">
        <w:rPr>
          <w:rFonts w:ascii="Calibri" w:hAnsi="Calibri" w:cs="Calibri"/>
          <w:sz w:val="20"/>
        </w:rPr>
        <w:tab/>
      </w:r>
      <w:r w:rsidRPr="008F22E6">
        <w:rPr>
          <w:rFonts w:ascii="Calibri" w:hAnsi="Calibri" w:cs="Calibri"/>
          <w:sz w:val="20"/>
        </w:rPr>
        <w:tab/>
      </w:r>
      <w:r w:rsidRPr="008F22E6">
        <w:rPr>
          <w:rFonts w:ascii="Calibri" w:hAnsi="Calibri" w:cs="Calibri"/>
          <w:sz w:val="20"/>
        </w:rPr>
        <w:tab/>
        <w:t>(</w:t>
      </w:r>
      <w:r w:rsidRPr="008F22E6">
        <w:rPr>
          <w:rFonts w:ascii="Calibri" w:hAnsi="Calibri" w:cs="Calibri"/>
          <w:b/>
          <w:sz w:val="20"/>
        </w:rPr>
        <w:t>District Name</w:t>
      </w:r>
      <w:r w:rsidRPr="008F22E6">
        <w:rPr>
          <w:rFonts w:ascii="Calibri" w:hAnsi="Calibri" w:cs="Calibri"/>
          <w:sz w:val="20"/>
        </w:rPr>
        <w:t>)</w:t>
      </w:r>
    </w:p>
    <w:p w:rsidR="003830B2" w:rsidRPr="008F22E6" w:rsidRDefault="003830B2" w:rsidP="003830B2">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0"/>
        </w:rPr>
      </w:pPr>
    </w:p>
    <w:p w:rsidR="003830B2" w:rsidRPr="008F22E6"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0"/>
        </w:rPr>
      </w:pPr>
      <w:r w:rsidRPr="008F22E6">
        <w:rPr>
          <w:rFonts w:ascii="Calibri" w:hAnsi="Calibri" w:cs="Calibri"/>
          <w:sz w:val="20"/>
        </w:rPr>
        <w:t>Number of neglected or delinquent children, ages 5 - 17, inclusive, in local institutions by LEA</w:t>
      </w:r>
    </w:p>
    <w:tbl>
      <w:tblPr>
        <w:tblW w:w="10980" w:type="dxa"/>
        <w:tblInd w:w="-820" w:type="dxa"/>
        <w:tblLayout w:type="fixed"/>
        <w:tblCellMar>
          <w:left w:w="130" w:type="dxa"/>
          <w:right w:w="130" w:type="dxa"/>
        </w:tblCellMar>
        <w:tblLook w:val="0000"/>
      </w:tblPr>
      <w:tblGrid>
        <w:gridCol w:w="1100"/>
        <w:gridCol w:w="4390"/>
        <w:gridCol w:w="1800"/>
        <w:gridCol w:w="1890"/>
        <w:gridCol w:w="1800"/>
      </w:tblGrid>
      <w:tr w:rsidR="003830B2" w:rsidRPr="008F22E6" w:rsidTr="00745DBA">
        <w:trPr>
          <w:trHeight w:val="1585"/>
        </w:trPr>
        <w:tc>
          <w:tcPr>
            <w:tcW w:w="1100" w:type="dxa"/>
            <w:tcBorders>
              <w:top w:val="single" w:sz="7" w:space="0" w:color="000000"/>
              <w:left w:val="single" w:sz="7" w:space="0" w:color="000000"/>
              <w:bottom w:val="single" w:sz="6" w:space="0" w:color="FFFFFF"/>
              <w:right w:val="single" w:sz="4" w:space="0" w:color="auto"/>
            </w:tcBorders>
          </w:tcPr>
          <w:p w:rsidR="003830B2" w:rsidRPr="008F22E6" w:rsidRDefault="003830B2" w:rsidP="00745DBA">
            <w:pPr>
              <w:spacing w:line="163" w:lineRule="exact"/>
              <w:rPr>
                <w:rFonts w:ascii="Calibri" w:hAnsi="Calibri" w:cs="Calibri"/>
                <w:b/>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r w:rsidRPr="008F22E6">
              <w:rPr>
                <w:rFonts w:ascii="Calibri" w:hAnsi="Calibri" w:cs="Calibri"/>
                <w:b/>
                <w:sz w:val="20"/>
              </w:rPr>
              <w:t>LEA</w:t>
            </w: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r w:rsidRPr="008F22E6">
              <w:rPr>
                <w:rFonts w:ascii="Calibri" w:hAnsi="Calibri" w:cs="Calibri"/>
                <w:b/>
                <w:sz w:val="20"/>
              </w:rPr>
              <w:t>CODE</w:t>
            </w:r>
          </w:p>
        </w:tc>
        <w:tc>
          <w:tcPr>
            <w:tcW w:w="4390" w:type="dxa"/>
            <w:tcBorders>
              <w:top w:val="single" w:sz="7" w:space="0" w:color="000000"/>
              <w:left w:val="single" w:sz="4" w:space="0" w:color="auto"/>
              <w:bottom w:val="single" w:sz="6" w:space="0" w:color="FFFFFF"/>
              <w:right w:val="single" w:sz="6" w:space="0" w:color="FFFFFF"/>
            </w:tcBorders>
          </w:tcPr>
          <w:p w:rsidR="003830B2" w:rsidRPr="008F22E6" w:rsidRDefault="003830B2" w:rsidP="00745DBA">
            <w:pPr>
              <w:widowControl/>
              <w:rPr>
                <w:rFonts w:ascii="Calibri" w:hAnsi="Calibri" w:cs="Calibri"/>
                <w:b/>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r w:rsidRPr="008F22E6">
              <w:rPr>
                <w:rFonts w:ascii="Calibri" w:hAnsi="Calibri" w:cs="Calibri"/>
                <w:b/>
                <w:sz w:val="20"/>
              </w:rPr>
              <w:t xml:space="preserve">Name and Address of Institution(s) </w:t>
            </w: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p>
        </w:tc>
        <w:tc>
          <w:tcPr>
            <w:tcW w:w="1800" w:type="dxa"/>
            <w:tcBorders>
              <w:top w:val="single" w:sz="7" w:space="0" w:color="000000"/>
              <w:left w:val="single" w:sz="7" w:space="0" w:color="000000"/>
              <w:bottom w:val="single" w:sz="6" w:space="0" w:color="FFFFFF"/>
              <w:right w:val="single" w:sz="6" w:space="0" w:color="FFFFFF"/>
            </w:tcBorders>
          </w:tcPr>
          <w:p w:rsidR="003830B2" w:rsidRPr="008F22E6" w:rsidRDefault="003830B2" w:rsidP="00745DBA">
            <w:pPr>
              <w:spacing w:line="163" w:lineRule="exact"/>
              <w:rPr>
                <w:rFonts w:ascii="Calibri" w:hAnsi="Calibri" w:cs="Calibri"/>
                <w:b/>
                <w:sz w:val="20"/>
              </w:rPr>
            </w:pPr>
          </w:p>
          <w:p w:rsidR="003830B2" w:rsidRPr="008F22E6" w:rsidRDefault="003830B2" w:rsidP="00745DBA">
            <w:pPr>
              <w:tabs>
                <w:tab w:val="center" w:pos="89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r w:rsidRPr="008F22E6">
              <w:rPr>
                <w:rFonts w:ascii="Calibri" w:hAnsi="Calibri" w:cs="Calibri"/>
                <w:b/>
                <w:sz w:val="20"/>
              </w:rPr>
              <w:t>Neglected (N) Caseload</w:t>
            </w:r>
          </w:p>
          <w:p w:rsidR="003830B2" w:rsidRPr="008F22E6" w:rsidRDefault="003830B2" w:rsidP="00745DBA">
            <w:pPr>
              <w:tabs>
                <w:tab w:val="center" w:pos="89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r w:rsidRPr="008F22E6">
              <w:rPr>
                <w:rFonts w:ascii="Calibri" w:hAnsi="Calibri" w:cs="Calibri"/>
                <w:b/>
                <w:sz w:val="20"/>
              </w:rPr>
              <w:t>Count for</w:t>
            </w:r>
          </w:p>
          <w:p w:rsidR="003830B2" w:rsidRPr="008F22E6" w:rsidRDefault="003830B2" w:rsidP="00745DBA">
            <w:pPr>
              <w:tabs>
                <w:tab w:val="center" w:pos="89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r w:rsidRPr="008F22E6">
              <w:rPr>
                <w:rFonts w:ascii="Calibri" w:hAnsi="Calibri" w:cs="Calibri"/>
                <w:b/>
                <w:sz w:val="20"/>
              </w:rPr>
              <w:t>October 2012 *</w:t>
            </w:r>
          </w:p>
        </w:tc>
        <w:tc>
          <w:tcPr>
            <w:tcW w:w="1890" w:type="dxa"/>
            <w:tcBorders>
              <w:top w:val="single" w:sz="7" w:space="0" w:color="000000"/>
              <w:left w:val="single" w:sz="7" w:space="0" w:color="000000"/>
              <w:bottom w:val="single" w:sz="6" w:space="0" w:color="FFFFFF"/>
              <w:right w:val="single" w:sz="6" w:space="0" w:color="FFFFFF"/>
            </w:tcBorders>
          </w:tcPr>
          <w:p w:rsidR="003830B2" w:rsidRPr="008F22E6" w:rsidRDefault="003830B2" w:rsidP="00745DBA">
            <w:pPr>
              <w:spacing w:line="163" w:lineRule="exact"/>
              <w:rPr>
                <w:rFonts w:ascii="Calibri" w:hAnsi="Calibri" w:cs="Calibri"/>
                <w:b/>
                <w:sz w:val="20"/>
              </w:rPr>
            </w:pPr>
          </w:p>
          <w:p w:rsidR="003830B2" w:rsidRPr="008F22E6" w:rsidRDefault="003830B2" w:rsidP="00745DBA">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r w:rsidRPr="008F22E6">
              <w:rPr>
                <w:rFonts w:ascii="Calibri" w:hAnsi="Calibri" w:cs="Calibri"/>
                <w:b/>
                <w:sz w:val="20"/>
              </w:rPr>
              <w:t>Delinquent (D) Caseload</w:t>
            </w:r>
          </w:p>
          <w:p w:rsidR="003830B2" w:rsidRPr="008F22E6" w:rsidRDefault="003830B2" w:rsidP="00745DBA">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r w:rsidRPr="008F22E6">
              <w:rPr>
                <w:rFonts w:ascii="Calibri" w:hAnsi="Calibri" w:cs="Calibri"/>
                <w:b/>
                <w:sz w:val="20"/>
              </w:rPr>
              <w:t>Count for</w:t>
            </w:r>
          </w:p>
          <w:p w:rsidR="003830B2" w:rsidRPr="008F22E6" w:rsidRDefault="003830B2" w:rsidP="00745DBA">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r w:rsidRPr="008F22E6">
              <w:rPr>
                <w:rFonts w:ascii="Calibri" w:hAnsi="Calibri" w:cs="Calibri"/>
                <w:b/>
                <w:sz w:val="20"/>
              </w:rPr>
              <w:t>October 2012 **</w:t>
            </w:r>
          </w:p>
        </w:tc>
        <w:tc>
          <w:tcPr>
            <w:tcW w:w="1800" w:type="dxa"/>
            <w:tcBorders>
              <w:top w:val="single" w:sz="7" w:space="0" w:color="000000"/>
              <w:left w:val="single" w:sz="7" w:space="0" w:color="000000"/>
              <w:bottom w:val="single" w:sz="6" w:space="0" w:color="FFFFFF"/>
              <w:right w:val="single" w:sz="7" w:space="0" w:color="000000"/>
            </w:tcBorders>
          </w:tcPr>
          <w:p w:rsidR="003830B2" w:rsidRPr="008F22E6" w:rsidRDefault="003830B2" w:rsidP="00745DBA">
            <w:pPr>
              <w:spacing w:line="163" w:lineRule="exact"/>
              <w:jc w:val="center"/>
              <w:rPr>
                <w:rFonts w:ascii="Calibri" w:hAnsi="Calibri" w:cs="Calibri"/>
                <w:b/>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b/>
                <w:sz w:val="20"/>
              </w:rPr>
            </w:pPr>
          </w:p>
          <w:p w:rsidR="003830B2" w:rsidRPr="008F22E6" w:rsidRDefault="003830B2" w:rsidP="00745DBA">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Calibri"/>
                <w:sz w:val="20"/>
              </w:rPr>
            </w:pPr>
            <w:r w:rsidRPr="008F22E6">
              <w:rPr>
                <w:rFonts w:ascii="Calibri" w:hAnsi="Calibri" w:cs="Calibri"/>
                <w:b/>
                <w:sz w:val="20"/>
              </w:rPr>
              <w:t>TOTAL</w:t>
            </w:r>
          </w:p>
        </w:tc>
      </w:tr>
      <w:tr w:rsidR="003830B2" w:rsidRPr="008F22E6" w:rsidTr="00745DBA">
        <w:trPr>
          <w:trHeight w:val="1054"/>
        </w:trPr>
        <w:tc>
          <w:tcPr>
            <w:tcW w:w="1100" w:type="dxa"/>
            <w:tcBorders>
              <w:top w:val="single" w:sz="7" w:space="0" w:color="000000"/>
              <w:left w:val="single" w:sz="7" w:space="0" w:color="000000"/>
              <w:bottom w:val="single" w:sz="4" w:space="0" w:color="auto"/>
              <w:right w:val="single" w:sz="4" w:space="0" w:color="auto"/>
            </w:tcBorders>
          </w:tcPr>
          <w:p w:rsidR="003830B2" w:rsidRPr="008F22E6" w:rsidRDefault="003830B2" w:rsidP="00745DBA">
            <w:pPr>
              <w:spacing w:line="163" w:lineRule="exact"/>
              <w:rPr>
                <w:rFonts w:ascii="Calibri" w:hAnsi="Calibri" w:cs="Calibri"/>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0"/>
              </w:rPr>
            </w:pPr>
          </w:p>
        </w:tc>
        <w:tc>
          <w:tcPr>
            <w:tcW w:w="4390" w:type="dxa"/>
            <w:tcBorders>
              <w:top w:val="single" w:sz="7" w:space="0" w:color="000000"/>
              <w:left w:val="single" w:sz="4" w:space="0" w:color="auto"/>
              <w:bottom w:val="single" w:sz="4" w:space="0" w:color="auto"/>
              <w:right w:val="single" w:sz="6" w:space="0" w:color="FFFFFF"/>
            </w:tcBorders>
          </w:tcPr>
          <w:p w:rsidR="003830B2" w:rsidRPr="008F22E6" w:rsidRDefault="003830B2" w:rsidP="00745DBA">
            <w:pPr>
              <w:widowControl/>
              <w:rPr>
                <w:rFonts w:ascii="Calibri" w:hAnsi="Calibri" w:cs="Calibri"/>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0"/>
              </w:rPr>
            </w:pPr>
          </w:p>
        </w:tc>
        <w:tc>
          <w:tcPr>
            <w:tcW w:w="1800" w:type="dxa"/>
            <w:tcBorders>
              <w:top w:val="single" w:sz="7" w:space="0" w:color="000000"/>
              <w:left w:val="single" w:sz="7" w:space="0" w:color="000000"/>
              <w:bottom w:val="single" w:sz="4" w:space="0" w:color="auto"/>
              <w:right w:val="single" w:sz="6" w:space="0" w:color="FFFFFF"/>
            </w:tcBorders>
          </w:tcPr>
          <w:p w:rsidR="003830B2" w:rsidRPr="008F22E6" w:rsidRDefault="003830B2" w:rsidP="00745DBA">
            <w:pPr>
              <w:spacing w:line="163" w:lineRule="exact"/>
              <w:rPr>
                <w:rFonts w:ascii="Calibri" w:hAnsi="Calibri" w:cs="Calibri"/>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0"/>
              </w:rPr>
            </w:pPr>
          </w:p>
        </w:tc>
        <w:tc>
          <w:tcPr>
            <w:tcW w:w="1890" w:type="dxa"/>
            <w:tcBorders>
              <w:top w:val="single" w:sz="7" w:space="0" w:color="000000"/>
              <w:left w:val="single" w:sz="7" w:space="0" w:color="000000"/>
              <w:bottom w:val="single" w:sz="4" w:space="0" w:color="auto"/>
              <w:right w:val="single" w:sz="6" w:space="0" w:color="FFFFFF"/>
            </w:tcBorders>
          </w:tcPr>
          <w:p w:rsidR="003830B2" w:rsidRPr="008F22E6" w:rsidRDefault="003830B2" w:rsidP="00745DBA">
            <w:pPr>
              <w:spacing w:line="163" w:lineRule="exact"/>
              <w:rPr>
                <w:rFonts w:ascii="Calibri" w:hAnsi="Calibri" w:cs="Calibri"/>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0"/>
              </w:rPr>
            </w:pPr>
          </w:p>
        </w:tc>
        <w:tc>
          <w:tcPr>
            <w:tcW w:w="1800" w:type="dxa"/>
            <w:tcBorders>
              <w:top w:val="single" w:sz="7" w:space="0" w:color="000000"/>
              <w:left w:val="single" w:sz="7" w:space="0" w:color="000000"/>
              <w:bottom w:val="single" w:sz="4" w:space="0" w:color="auto"/>
              <w:right w:val="single" w:sz="7" w:space="0" w:color="000000"/>
            </w:tcBorders>
          </w:tcPr>
          <w:p w:rsidR="003830B2" w:rsidRPr="008F22E6" w:rsidRDefault="003830B2" w:rsidP="00745DBA">
            <w:pPr>
              <w:spacing w:line="163" w:lineRule="exact"/>
              <w:rPr>
                <w:rFonts w:ascii="Calibri" w:hAnsi="Calibri" w:cs="Calibri"/>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0"/>
              </w:rPr>
            </w:pPr>
          </w:p>
        </w:tc>
      </w:tr>
      <w:tr w:rsidR="003830B2" w:rsidRPr="008F22E6" w:rsidTr="00745DBA">
        <w:trPr>
          <w:trHeight w:val="920"/>
        </w:trPr>
        <w:tc>
          <w:tcPr>
            <w:tcW w:w="1100" w:type="dxa"/>
            <w:tcBorders>
              <w:top w:val="single" w:sz="4" w:space="0" w:color="auto"/>
              <w:left w:val="single" w:sz="7" w:space="0" w:color="000000"/>
              <w:bottom w:val="single" w:sz="4" w:space="0" w:color="auto"/>
              <w:right w:val="single" w:sz="4" w:space="0" w:color="auto"/>
            </w:tcBorders>
          </w:tcPr>
          <w:p w:rsidR="003830B2" w:rsidRPr="008F22E6" w:rsidRDefault="003830B2" w:rsidP="00745DBA">
            <w:pPr>
              <w:spacing w:line="163" w:lineRule="exact"/>
              <w:rPr>
                <w:rFonts w:ascii="Calibri" w:hAnsi="Calibri" w:cs="Calibri"/>
                <w:sz w:val="20"/>
              </w:rPr>
            </w:pPr>
          </w:p>
          <w:p w:rsidR="003830B2" w:rsidRPr="008F22E6" w:rsidRDefault="003830B2" w:rsidP="00745DBA">
            <w:pPr>
              <w:spacing w:line="163" w:lineRule="exact"/>
              <w:rPr>
                <w:rFonts w:ascii="Calibri" w:hAnsi="Calibri" w:cs="Calibri"/>
                <w:sz w:val="20"/>
              </w:rPr>
            </w:pPr>
          </w:p>
          <w:p w:rsidR="003830B2" w:rsidRPr="008F22E6" w:rsidRDefault="003830B2" w:rsidP="00745DBA">
            <w:pPr>
              <w:spacing w:line="163" w:lineRule="exact"/>
              <w:rPr>
                <w:rFonts w:ascii="Calibri" w:hAnsi="Calibri" w:cs="Calibri"/>
                <w:sz w:val="20"/>
              </w:rPr>
            </w:pPr>
          </w:p>
          <w:p w:rsidR="003830B2" w:rsidRPr="008F22E6" w:rsidRDefault="003830B2" w:rsidP="00745DBA">
            <w:pPr>
              <w:spacing w:line="163" w:lineRule="exact"/>
              <w:rPr>
                <w:rFonts w:ascii="Calibri" w:hAnsi="Calibri" w:cs="Calibri"/>
                <w:sz w:val="20"/>
              </w:rPr>
            </w:pPr>
          </w:p>
        </w:tc>
        <w:tc>
          <w:tcPr>
            <w:tcW w:w="4390" w:type="dxa"/>
            <w:tcBorders>
              <w:top w:val="single" w:sz="4" w:space="0" w:color="auto"/>
              <w:left w:val="single" w:sz="4" w:space="0" w:color="auto"/>
              <w:bottom w:val="single" w:sz="4" w:space="0" w:color="auto"/>
              <w:right w:val="single" w:sz="6" w:space="0" w:color="FFFFFF"/>
            </w:tcBorders>
          </w:tcPr>
          <w:p w:rsidR="003830B2" w:rsidRPr="008F22E6" w:rsidRDefault="003830B2" w:rsidP="00745DBA">
            <w:pPr>
              <w:widowControl/>
              <w:rPr>
                <w:rFonts w:ascii="Calibri" w:hAnsi="Calibri" w:cs="Calibri"/>
                <w:sz w:val="20"/>
              </w:rPr>
            </w:pPr>
          </w:p>
          <w:p w:rsidR="003830B2" w:rsidRPr="008F22E6" w:rsidRDefault="003830B2" w:rsidP="00745DBA">
            <w:pPr>
              <w:widowControl/>
              <w:rPr>
                <w:rFonts w:ascii="Calibri" w:hAnsi="Calibri" w:cs="Calibri"/>
                <w:sz w:val="20"/>
              </w:rPr>
            </w:pPr>
          </w:p>
          <w:p w:rsidR="003830B2" w:rsidRPr="008F22E6" w:rsidRDefault="003830B2" w:rsidP="00745DBA">
            <w:pPr>
              <w:widowControl/>
              <w:rPr>
                <w:rFonts w:ascii="Calibri" w:hAnsi="Calibri" w:cs="Calibri"/>
                <w:sz w:val="20"/>
              </w:rPr>
            </w:pPr>
          </w:p>
          <w:p w:rsidR="003830B2" w:rsidRPr="008F22E6" w:rsidRDefault="003830B2" w:rsidP="00745DBA">
            <w:pPr>
              <w:spacing w:line="163" w:lineRule="exact"/>
              <w:rPr>
                <w:rFonts w:ascii="Calibri" w:hAnsi="Calibri" w:cs="Calibri"/>
                <w:sz w:val="20"/>
              </w:rPr>
            </w:pPr>
          </w:p>
        </w:tc>
        <w:tc>
          <w:tcPr>
            <w:tcW w:w="1800" w:type="dxa"/>
            <w:tcBorders>
              <w:top w:val="single" w:sz="4" w:space="0" w:color="auto"/>
              <w:left w:val="single" w:sz="7" w:space="0" w:color="000000"/>
              <w:bottom w:val="single" w:sz="4" w:space="0" w:color="auto"/>
              <w:right w:val="single" w:sz="6" w:space="0" w:color="FFFFFF"/>
            </w:tcBorders>
          </w:tcPr>
          <w:p w:rsidR="003830B2" w:rsidRPr="008F22E6" w:rsidRDefault="003830B2" w:rsidP="00745DBA">
            <w:pPr>
              <w:spacing w:line="163" w:lineRule="exact"/>
              <w:rPr>
                <w:rFonts w:ascii="Calibri" w:hAnsi="Calibri" w:cs="Calibri"/>
                <w:sz w:val="20"/>
              </w:rPr>
            </w:pPr>
          </w:p>
        </w:tc>
        <w:tc>
          <w:tcPr>
            <w:tcW w:w="1890" w:type="dxa"/>
            <w:tcBorders>
              <w:top w:val="single" w:sz="4" w:space="0" w:color="auto"/>
              <w:left w:val="single" w:sz="7" w:space="0" w:color="000000"/>
              <w:bottom w:val="single" w:sz="4" w:space="0" w:color="auto"/>
              <w:right w:val="single" w:sz="6" w:space="0" w:color="FFFFFF"/>
            </w:tcBorders>
          </w:tcPr>
          <w:p w:rsidR="003830B2" w:rsidRPr="008F22E6" w:rsidRDefault="003830B2" w:rsidP="00745DBA">
            <w:pPr>
              <w:spacing w:line="163" w:lineRule="exact"/>
              <w:rPr>
                <w:rFonts w:ascii="Calibri" w:hAnsi="Calibri" w:cs="Calibri"/>
                <w:sz w:val="20"/>
              </w:rPr>
            </w:pPr>
          </w:p>
        </w:tc>
        <w:tc>
          <w:tcPr>
            <w:tcW w:w="1800" w:type="dxa"/>
            <w:tcBorders>
              <w:top w:val="single" w:sz="4" w:space="0" w:color="auto"/>
              <w:left w:val="single" w:sz="7" w:space="0" w:color="000000"/>
              <w:bottom w:val="single" w:sz="4" w:space="0" w:color="auto"/>
              <w:right w:val="single" w:sz="7" w:space="0" w:color="000000"/>
            </w:tcBorders>
          </w:tcPr>
          <w:p w:rsidR="003830B2" w:rsidRPr="008F22E6" w:rsidRDefault="003830B2" w:rsidP="00745DBA">
            <w:pPr>
              <w:spacing w:line="163" w:lineRule="exact"/>
              <w:rPr>
                <w:rFonts w:ascii="Calibri" w:hAnsi="Calibri" w:cs="Calibri"/>
                <w:sz w:val="20"/>
              </w:rPr>
            </w:pPr>
          </w:p>
        </w:tc>
      </w:tr>
      <w:tr w:rsidR="003830B2" w:rsidRPr="008F22E6" w:rsidTr="00745DBA">
        <w:trPr>
          <w:trHeight w:val="980"/>
        </w:trPr>
        <w:tc>
          <w:tcPr>
            <w:tcW w:w="1100" w:type="dxa"/>
            <w:tcBorders>
              <w:top w:val="single" w:sz="4" w:space="0" w:color="auto"/>
              <w:left w:val="single" w:sz="7" w:space="0" w:color="000000"/>
              <w:bottom w:val="single" w:sz="6" w:space="0" w:color="FFFFFF"/>
              <w:right w:val="single" w:sz="4" w:space="0" w:color="auto"/>
            </w:tcBorders>
          </w:tcPr>
          <w:p w:rsidR="003830B2" w:rsidRPr="008F22E6" w:rsidRDefault="003830B2" w:rsidP="00745DBA">
            <w:pPr>
              <w:spacing w:line="163" w:lineRule="exact"/>
              <w:rPr>
                <w:rFonts w:ascii="Calibri" w:hAnsi="Calibri" w:cs="Calibri"/>
                <w:sz w:val="20"/>
              </w:rPr>
            </w:pPr>
          </w:p>
        </w:tc>
        <w:tc>
          <w:tcPr>
            <w:tcW w:w="4390" w:type="dxa"/>
            <w:tcBorders>
              <w:top w:val="single" w:sz="4" w:space="0" w:color="auto"/>
              <w:left w:val="single" w:sz="4" w:space="0" w:color="auto"/>
              <w:bottom w:val="single" w:sz="6" w:space="0" w:color="FFFFFF"/>
              <w:right w:val="single" w:sz="6" w:space="0" w:color="FFFFFF"/>
            </w:tcBorders>
          </w:tcPr>
          <w:p w:rsidR="003830B2" w:rsidRPr="008F22E6" w:rsidRDefault="003830B2" w:rsidP="00745DBA">
            <w:pPr>
              <w:spacing w:line="163" w:lineRule="exact"/>
              <w:rPr>
                <w:rFonts w:ascii="Calibri" w:hAnsi="Calibri" w:cs="Calibri"/>
                <w:sz w:val="20"/>
              </w:rPr>
            </w:pPr>
          </w:p>
        </w:tc>
        <w:tc>
          <w:tcPr>
            <w:tcW w:w="1800" w:type="dxa"/>
            <w:tcBorders>
              <w:top w:val="single" w:sz="4" w:space="0" w:color="auto"/>
              <w:left w:val="single" w:sz="7" w:space="0" w:color="000000"/>
              <w:bottom w:val="single" w:sz="6" w:space="0" w:color="FFFFFF"/>
              <w:right w:val="single" w:sz="6" w:space="0" w:color="FFFFFF"/>
            </w:tcBorders>
          </w:tcPr>
          <w:p w:rsidR="003830B2" w:rsidRPr="008F22E6" w:rsidRDefault="003830B2" w:rsidP="00745DBA">
            <w:pPr>
              <w:spacing w:line="163" w:lineRule="exact"/>
              <w:rPr>
                <w:rFonts w:ascii="Calibri" w:hAnsi="Calibri" w:cs="Calibri"/>
                <w:sz w:val="20"/>
              </w:rPr>
            </w:pPr>
          </w:p>
        </w:tc>
        <w:tc>
          <w:tcPr>
            <w:tcW w:w="1890" w:type="dxa"/>
            <w:tcBorders>
              <w:top w:val="single" w:sz="4" w:space="0" w:color="auto"/>
              <w:left w:val="single" w:sz="7" w:space="0" w:color="000000"/>
              <w:bottom w:val="single" w:sz="6" w:space="0" w:color="FFFFFF"/>
              <w:right w:val="single" w:sz="6" w:space="0" w:color="FFFFFF"/>
            </w:tcBorders>
          </w:tcPr>
          <w:p w:rsidR="003830B2" w:rsidRPr="008F22E6" w:rsidRDefault="003830B2" w:rsidP="00745DBA">
            <w:pPr>
              <w:spacing w:line="163" w:lineRule="exact"/>
              <w:rPr>
                <w:rFonts w:ascii="Calibri" w:hAnsi="Calibri" w:cs="Calibri"/>
                <w:sz w:val="20"/>
              </w:rPr>
            </w:pPr>
          </w:p>
        </w:tc>
        <w:tc>
          <w:tcPr>
            <w:tcW w:w="1800" w:type="dxa"/>
            <w:tcBorders>
              <w:top w:val="single" w:sz="4" w:space="0" w:color="auto"/>
              <w:left w:val="single" w:sz="7" w:space="0" w:color="000000"/>
              <w:bottom w:val="single" w:sz="6" w:space="0" w:color="FFFFFF"/>
              <w:right w:val="single" w:sz="7" w:space="0" w:color="000000"/>
            </w:tcBorders>
          </w:tcPr>
          <w:p w:rsidR="003830B2" w:rsidRPr="008F22E6" w:rsidRDefault="003830B2" w:rsidP="00745DBA">
            <w:pPr>
              <w:spacing w:line="163" w:lineRule="exact"/>
              <w:rPr>
                <w:rFonts w:ascii="Calibri" w:hAnsi="Calibri" w:cs="Calibri"/>
                <w:sz w:val="20"/>
              </w:rPr>
            </w:pPr>
          </w:p>
        </w:tc>
      </w:tr>
      <w:tr w:rsidR="003830B2" w:rsidRPr="008F22E6" w:rsidTr="00745DBA">
        <w:trPr>
          <w:trHeight w:val="442"/>
        </w:trPr>
        <w:tc>
          <w:tcPr>
            <w:tcW w:w="1100" w:type="dxa"/>
            <w:tcBorders>
              <w:top w:val="single" w:sz="7" w:space="0" w:color="000000"/>
              <w:left w:val="single" w:sz="4" w:space="0" w:color="auto"/>
              <w:bottom w:val="single" w:sz="7" w:space="0" w:color="000000"/>
              <w:right w:val="single" w:sz="4" w:space="0" w:color="auto"/>
            </w:tcBorders>
          </w:tcPr>
          <w:p w:rsidR="003830B2" w:rsidRPr="008F22E6" w:rsidRDefault="003830B2" w:rsidP="00745DBA">
            <w:pPr>
              <w:widowControl/>
              <w:jc w:val="center"/>
              <w:rPr>
                <w:rFonts w:ascii="Calibri" w:hAnsi="Calibri" w:cs="Calibri"/>
                <w:b/>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Calibri" w:hAnsi="Calibri" w:cs="Calibri"/>
                <w:sz w:val="20"/>
              </w:rPr>
            </w:pPr>
          </w:p>
        </w:tc>
        <w:tc>
          <w:tcPr>
            <w:tcW w:w="4390" w:type="dxa"/>
            <w:tcBorders>
              <w:top w:val="single" w:sz="7" w:space="0" w:color="000000"/>
              <w:left w:val="single" w:sz="4" w:space="0" w:color="auto"/>
              <w:bottom w:val="single" w:sz="7" w:space="0" w:color="000000"/>
              <w:right w:val="single" w:sz="4" w:space="0" w:color="auto"/>
            </w:tcBorders>
          </w:tcPr>
          <w:p w:rsidR="003830B2" w:rsidRPr="008F22E6" w:rsidRDefault="003830B2" w:rsidP="00745DBA">
            <w:pPr>
              <w:widowControl/>
              <w:jc w:val="center"/>
              <w:rPr>
                <w:rFonts w:ascii="Calibri" w:hAnsi="Calibri" w:cs="Calibri"/>
                <w:b/>
                <w:sz w:val="20"/>
              </w:rPr>
            </w:pPr>
            <w:r w:rsidRPr="008F22E6">
              <w:rPr>
                <w:rFonts w:ascii="Calibri" w:hAnsi="Calibri" w:cs="Calibri"/>
                <w:b/>
                <w:sz w:val="20"/>
              </w:rPr>
              <w:t>GRAND TOTAL for the LEA</w:t>
            </w: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Calibri" w:hAnsi="Calibri" w:cs="Calibri"/>
                <w:sz w:val="20"/>
              </w:rPr>
            </w:pPr>
          </w:p>
        </w:tc>
        <w:tc>
          <w:tcPr>
            <w:tcW w:w="1800" w:type="dxa"/>
            <w:tcBorders>
              <w:top w:val="single" w:sz="7" w:space="0" w:color="000000"/>
              <w:left w:val="single" w:sz="4" w:space="0" w:color="auto"/>
              <w:bottom w:val="single" w:sz="7" w:space="0" w:color="000000"/>
              <w:right w:val="single" w:sz="6" w:space="0" w:color="FFFFFF"/>
            </w:tcBorders>
          </w:tcPr>
          <w:p w:rsidR="003830B2" w:rsidRPr="008F22E6" w:rsidRDefault="003830B2" w:rsidP="00745DBA">
            <w:pPr>
              <w:widowControl/>
              <w:rPr>
                <w:rFonts w:ascii="Calibri" w:hAnsi="Calibri" w:cs="Calibri"/>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Calibri" w:hAnsi="Calibri" w:cs="Calibri"/>
                <w:sz w:val="20"/>
              </w:rPr>
            </w:pPr>
          </w:p>
        </w:tc>
        <w:tc>
          <w:tcPr>
            <w:tcW w:w="1890" w:type="dxa"/>
            <w:tcBorders>
              <w:top w:val="single" w:sz="7" w:space="0" w:color="000000"/>
              <w:left w:val="single" w:sz="7" w:space="0" w:color="000000"/>
              <w:bottom w:val="single" w:sz="7" w:space="0" w:color="000000"/>
              <w:right w:val="single" w:sz="6" w:space="0" w:color="FFFFFF"/>
            </w:tcBorders>
          </w:tcPr>
          <w:p w:rsidR="003830B2" w:rsidRPr="008F22E6" w:rsidRDefault="003830B2" w:rsidP="00745DBA">
            <w:pPr>
              <w:spacing w:line="163" w:lineRule="exact"/>
              <w:rPr>
                <w:rFonts w:ascii="Calibri" w:hAnsi="Calibri" w:cs="Calibri"/>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Calibri" w:hAnsi="Calibri" w:cs="Calibri"/>
                <w:sz w:val="20"/>
              </w:rPr>
            </w:pPr>
          </w:p>
        </w:tc>
        <w:tc>
          <w:tcPr>
            <w:tcW w:w="1800" w:type="dxa"/>
            <w:tcBorders>
              <w:top w:val="single" w:sz="7" w:space="0" w:color="000000"/>
              <w:left w:val="single" w:sz="7" w:space="0" w:color="000000"/>
              <w:bottom w:val="single" w:sz="7" w:space="0" w:color="000000"/>
              <w:right w:val="single" w:sz="7" w:space="0" w:color="000000"/>
            </w:tcBorders>
          </w:tcPr>
          <w:p w:rsidR="003830B2" w:rsidRPr="008F22E6" w:rsidRDefault="003830B2" w:rsidP="00745DBA">
            <w:pPr>
              <w:spacing w:line="163" w:lineRule="exact"/>
              <w:rPr>
                <w:rFonts w:ascii="Calibri" w:hAnsi="Calibri" w:cs="Calibri"/>
                <w:sz w:val="20"/>
              </w:rPr>
            </w:pPr>
          </w:p>
          <w:p w:rsidR="003830B2" w:rsidRPr="008F22E6"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Calibri" w:hAnsi="Calibri" w:cs="Calibri"/>
                <w:sz w:val="20"/>
              </w:rPr>
            </w:pPr>
          </w:p>
        </w:tc>
      </w:tr>
    </w:tbl>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35" w:hanging="835"/>
        <w:rPr>
          <w:rFonts w:ascii="Calibri" w:hAnsi="Calibri" w:cs="Calibri"/>
          <w:sz w:val="18"/>
          <w:szCs w:val="18"/>
        </w:rPr>
      </w:pPr>
      <w:r w:rsidRPr="008F22E6">
        <w:rPr>
          <w:rFonts w:ascii="Calibri" w:hAnsi="Calibri" w:cs="Calibri"/>
          <w:sz w:val="20"/>
        </w:rPr>
        <w:t xml:space="preserve">*  </w:t>
      </w:r>
      <w:r w:rsidRPr="008F22E6">
        <w:rPr>
          <w:rFonts w:ascii="Calibri" w:hAnsi="Calibri" w:cs="Calibri"/>
          <w:sz w:val="20"/>
        </w:rPr>
        <w:tab/>
      </w:r>
      <w:r w:rsidRPr="004114C7">
        <w:rPr>
          <w:rFonts w:ascii="Calibri" w:hAnsi="Calibri" w:cs="Calibri"/>
          <w:sz w:val="18"/>
          <w:szCs w:val="18"/>
        </w:rPr>
        <w:t>Count children residing in institutions for neglected children in this column.</w:t>
      </w:r>
    </w:p>
    <w:p w:rsidR="003830B2" w:rsidRPr="004114C7" w:rsidRDefault="003830B2" w:rsidP="003830B2">
      <w:pPr>
        <w:tabs>
          <w:tab w:val="left" w:pos="0"/>
          <w:tab w:val="left" w:pos="422"/>
          <w:tab w:val="left" w:pos="450"/>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hanging="450"/>
        <w:jc w:val="both"/>
        <w:rPr>
          <w:rFonts w:ascii="Calibri" w:hAnsi="Calibri" w:cs="Calibri"/>
          <w:sz w:val="18"/>
          <w:szCs w:val="18"/>
        </w:rPr>
      </w:pPr>
      <w:r w:rsidRPr="004114C7">
        <w:rPr>
          <w:rFonts w:ascii="Calibri" w:hAnsi="Calibri" w:cs="Calibri"/>
          <w:sz w:val="18"/>
          <w:szCs w:val="18"/>
        </w:rPr>
        <w:t>**</w:t>
      </w:r>
      <w:r w:rsidRPr="004114C7">
        <w:rPr>
          <w:rFonts w:ascii="Calibri" w:hAnsi="Calibri" w:cs="Calibri"/>
          <w:sz w:val="18"/>
          <w:szCs w:val="18"/>
        </w:rPr>
        <w:tab/>
        <w:t>Count children residing in institutions for delinquent children and adult correctional institutions in this column.</w:t>
      </w:r>
    </w:p>
    <w:p w:rsidR="003830B2" w:rsidRPr="008F22E6" w:rsidRDefault="003830B2" w:rsidP="003830B2">
      <w:pPr>
        <w:rPr>
          <w:rFonts w:ascii="Calibri" w:hAnsi="Calibri" w:cs="Calibri"/>
          <w:sz w:val="20"/>
        </w:rPr>
      </w:pPr>
    </w:p>
    <w:p w:rsidR="003830B2" w:rsidRPr="008F22E6" w:rsidRDefault="003830B2" w:rsidP="003830B2">
      <w:pPr>
        <w:ind w:left="-990" w:right="-522"/>
        <w:jc w:val="both"/>
        <w:rPr>
          <w:rFonts w:ascii="Calibri" w:hAnsi="Calibri" w:cs="Calibri"/>
          <w:b/>
          <w:sz w:val="20"/>
          <w:u w:val="single"/>
        </w:rPr>
      </w:pPr>
      <w:r w:rsidRPr="008F22E6">
        <w:rPr>
          <w:rFonts w:ascii="Calibri" w:hAnsi="Calibri" w:cs="Calibri"/>
          <w:b/>
          <w:sz w:val="20"/>
          <w:u w:val="single"/>
        </w:rPr>
        <w:t>30 Day Count Period</w:t>
      </w:r>
      <w:r w:rsidRPr="008F22E6">
        <w:rPr>
          <w:rFonts w:ascii="Calibri" w:hAnsi="Calibri" w:cs="Calibri"/>
          <w:sz w:val="20"/>
          <w:u w:val="single"/>
        </w:rPr>
        <w:t>:</w:t>
      </w:r>
      <w:r w:rsidRPr="008F22E6">
        <w:rPr>
          <w:rFonts w:ascii="Calibri" w:hAnsi="Calibri" w:cs="Calibri"/>
          <w:sz w:val="20"/>
        </w:rPr>
        <w:t xml:space="preserve">  Please Note:  Designate a consecutive thirty (30) day period (one day of which </w:t>
      </w:r>
      <w:r w:rsidRPr="008F22E6">
        <w:rPr>
          <w:rFonts w:ascii="Calibri" w:hAnsi="Calibri" w:cs="Calibri"/>
          <w:b/>
          <w:sz w:val="20"/>
          <w:u w:val="single"/>
        </w:rPr>
        <w:t>must be</w:t>
      </w:r>
      <w:r w:rsidRPr="008F22E6">
        <w:rPr>
          <w:rFonts w:ascii="Calibri" w:hAnsi="Calibri" w:cs="Calibri"/>
          <w:sz w:val="20"/>
        </w:rPr>
        <w:t xml:space="preserve"> in October 2012) and count each child who resided in the institution during that period for at least one day. The LDOE recommends that your consecutive 30-day period begins on October 1 and ends on October 31.  </w:t>
      </w:r>
      <w:r w:rsidRPr="008F22E6">
        <w:rPr>
          <w:rFonts w:ascii="Calibri" w:hAnsi="Calibri" w:cs="Calibri"/>
          <w:b/>
          <w:sz w:val="20"/>
          <w:u w:val="single"/>
        </w:rPr>
        <w:t>If the LEA does not have any institutions for N or D children, indicate N/A.</w:t>
      </w:r>
    </w:p>
    <w:p w:rsidR="003830B2" w:rsidRPr="008F22E6" w:rsidRDefault="003830B2" w:rsidP="003830B2">
      <w:pPr>
        <w:rPr>
          <w:rFonts w:ascii="Calibri" w:hAnsi="Calibri" w:cs="Calibri"/>
          <w:sz w:val="20"/>
        </w:rPr>
      </w:pPr>
    </w:p>
    <w:p w:rsidR="003830B2" w:rsidRPr="008F22E6" w:rsidRDefault="003830B2" w:rsidP="003830B2">
      <w:pPr>
        <w:rPr>
          <w:rFonts w:ascii="Calibri" w:hAnsi="Calibri" w:cs="Calibri"/>
          <w:sz w:val="20"/>
        </w:rPr>
      </w:pPr>
    </w:p>
    <w:p w:rsidR="003830B2" w:rsidRPr="008F22E6" w:rsidRDefault="003830B2" w:rsidP="003830B2">
      <w:pPr>
        <w:rPr>
          <w:rFonts w:ascii="Calibri" w:hAnsi="Calibri" w:cs="Calibri"/>
          <w:sz w:val="20"/>
        </w:rPr>
      </w:pPr>
      <w:bookmarkStart w:id="0" w:name="_GoBack"/>
      <w:bookmarkEnd w:id="0"/>
    </w:p>
    <w:tbl>
      <w:tblPr>
        <w:tblpPr w:leftFromText="180" w:rightFromText="180" w:vertAnchor="text" w:horzAnchor="margin" w:tblpXSpec="center" w:tblpY="74"/>
        <w:tblW w:w="11448" w:type="dxa"/>
        <w:tblLayout w:type="fixed"/>
        <w:tblCellMar>
          <w:left w:w="120" w:type="dxa"/>
          <w:right w:w="120" w:type="dxa"/>
        </w:tblCellMar>
        <w:tblLook w:val="0000"/>
      </w:tblPr>
      <w:tblGrid>
        <w:gridCol w:w="11448"/>
      </w:tblGrid>
      <w:tr w:rsidR="003830B2" w:rsidRPr="008F22E6" w:rsidTr="00745DBA">
        <w:tc>
          <w:tcPr>
            <w:tcW w:w="11448" w:type="dxa"/>
            <w:tcBorders>
              <w:top w:val="double" w:sz="4" w:space="0" w:color="auto"/>
              <w:left w:val="single" w:sz="6" w:space="0" w:color="FFFFFF"/>
              <w:bottom w:val="double" w:sz="4" w:space="0" w:color="auto"/>
              <w:right w:val="single" w:sz="6" w:space="0" w:color="FFFFFF"/>
            </w:tcBorders>
          </w:tcPr>
          <w:p w:rsidR="003830B2" w:rsidRPr="008F22E6" w:rsidRDefault="003830B2" w:rsidP="00745DBA">
            <w:pPr>
              <w:spacing w:line="163" w:lineRule="exact"/>
              <w:rPr>
                <w:rFonts w:ascii="Calibri" w:hAnsi="Calibri" w:cs="Calibri"/>
                <w:sz w:val="20"/>
              </w:rPr>
            </w:pPr>
          </w:p>
          <w:p w:rsidR="003830B2" w:rsidRPr="004114C7" w:rsidRDefault="003830B2" w:rsidP="00745DBA">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rFonts w:ascii="Calibri" w:hAnsi="Calibri" w:cs="Calibri"/>
                <w:szCs w:val="24"/>
              </w:rPr>
            </w:pPr>
            <w:r w:rsidRPr="004114C7">
              <w:rPr>
                <w:rFonts w:ascii="Calibri" w:hAnsi="Calibri" w:cs="Calibri"/>
                <w:b/>
                <w:szCs w:val="24"/>
              </w:rPr>
              <w:t>CERTIFICATION BY LOCAL EDUCATIONAL AGENCY</w:t>
            </w:r>
          </w:p>
        </w:tc>
      </w:tr>
    </w:tbl>
    <w:p w:rsidR="003830B2" w:rsidRPr="008F22E6" w:rsidRDefault="003830B2" w:rsidP="003830B2">
      <w:pPr>
        <w:rPr>
          <w:rFonts w:ascii="Calibri" w:hAnsi="Calibri" w:cs="Calibri"/>
          <w:sz w:val="20"/>
        </w:rPr>
      </w:pP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b/>
          <w:szCs w:val="24"/>
        </w:rPr>
      </w:pPr>
      <w:r w:rsidRPr="004114C7">
        <w:rPr>
          <w:rFonts w:ascii="Calibri" w:hAnsi="Calibri" w:cs="Calibri"/>
          <w:szCs w:val="24"/>
        </w:rPr>
        <w:t xml:space="preserve">I hereby certify that the information provided is, to the best of my knowledge, complete and accurate. </w:t>
      </w:r>
      <w:r w:rsidRPr="004114C7">
        <w:rPr>
          <w:rFonts w:ascii="Calibri" w:hAnsi="Calibri" w:cs="Calibri"/>
          <w:b/>
          <w:i/>
          <w:szCs w:val="24"/>
        </w:rPr>
        <w:t xml:space="preserve"> Please sign in blue ink</w:t>
      </w:r>
      <w:r w:rsidRPr="004114C7">
        <w:rPr>
          <w:rFonts w:ascii="Calibri" w:hAnsi="Calibri" w:cs="Calibri"/>
          <w:b/>
          <w:szCs w:val="24"/>
        </w:rPr>
        <w:t>.</w:t>
      </w: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r w:rsidRPr="004114C7">
        <w:rPr>
          <w:rFonts w:ascii="Calibri" w:hAnsi="Calibri" w:cs="Calibri"/>
          <w:szCs w:val="24"/>
        </w:rPr>
        <w:t>Signature:</w:t>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rPr>
        <w:tab/>
      </w:r>
      <w:r w:rsidRPr="004114C7">
        <w:rPr>
          <w:rFonts w:ascii="Calibri" w:hAnsi="Calibri" w:cs="Calibri"/>
          <w:szCs w:val="24"/>
        </w:rPr>
        <w:tab/>
      </w: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r w:rsidRPr="004114C7">
        <w:rPr>
          <w:rFonts w:ascii="Calibri" w:hAnsi="Calibri" w:cs="Calibri"/>
          <w:szCs w:val="24"/>
        </w:rPr>
        <w:t>Date:</w:t>
      </w:r>
      <w:r w:rsidRPr="004114C7">
        <w:rPr>
          <w:rFonts w:ascii="Calibri" w:hAnsi="Calibri" w:cs="Calibri"/>
          <w:szCs w:val="24"/>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rPr>
        <w:tab/>
      </w: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r w:rsidRPr="004114C7">
        <w:rPr>
          <w:rFonts w:ascii="Calibri" w:hAnsi="Calibri" w:cs="Calibri"/>
          <w:szCs w:val="24"/>
        </w:rPr>
        <w:t>Typed name and title:</w:t>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rPr>
        <w:t xml:space="preserve"> </w:t>
      </w: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r w:rsidRPr="004114C7">
        <w:rPr>
          <w:rFonts w:ascii="Calibri" w:hAnsi="Calibri" w:cs="Calibri"/>
          <w:szCs w:val="24"/>
        </w:rPr>
        <w:t>Address:</w:t>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t xml:space="preserve">                 </w:t>
      </w: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r w:rsidRPr="004114C7">
        <w:rPr>
          <w:rFonts w:ascii="Calibri" w:hAnsi="Calibri" w:cs="Calibri"/>
          <w:szCs w:val="24"/>
        </w:rPr>
        <w:t>Telephone Number:</w:t>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rPr>
        <w:t xml:space="preserve">    </w:t>
      </w: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r w:rsidRPr="004114C7">
        <w:rPr>
          <w:rFonts w:ascii="Calibri" w:hAnsi="Calibri" w:cs="Calibri"/>
          <w:szCs w:val="24"/>
        </w:rPr>
        <w:t xml:space="preserve">E-mail address: </w:t>
      </w:r>
      <w:r w:rsidRPr="004114C7">
        <w:rPr>
          <w:rFonts w:ascii="Calibri" w:hAnsi="Calibri" w:cs="Calibri"/>
          <w:szCs w:val="24"/>
          <w:u w:val="single"/>
        </w:rPr>
        <w:t>_________</w:t>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u w:val="single"/>
        </w:rPr>
        <w:tab/>
      </w:r>
      <w:r w:rsidRPr="004114C7">
        <w:rPr>
          <w:rFonts w:ascii="Calibri" w:hAnsi="Calibri" w:cs="Calibri"/>
          <w:szCs w:val="24"/>
        </w:rPr>
        <w:tab/>
      </w:r>
    </w:p>
    <w:p w:rsidR="003830B2" w:rsidRPr="004114C7" w:rsidRDefault="003830B2" w:rsidP="003830B2">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Cs w:val="24"/>
        </w:rPr>
      </w:pP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r w:rsidRPr="004114C7">
        <w:rPr>
          <w:rFonts w:ascii="Calibri" w:hAnsi="Calibri" w:cs="Calibri"/>
          <w:szCs w:val="24"/>
        </w:rPr>
        <w:tab/>
      </w:r>
    </w:p>
    <w:p w:rsidR="003830B2" w:rsidRPr="004114C7" w:rsidRDefault="003830B2" w:rsidP="003830B2">
      <w:pPr>
        <w:rPr>
          <w:rFonts w:ascii="Calibri" w:hAnsi="Calibri" w:cs="Calibri"/>
          <w:szCs w:val="24"/>
        </w:rPr>
      </w:pPr>
    </w:p>
    <w:p w:rsidR="003830B2" w:rsidRPr="004114C7" w:rsidRDefault="003830B2" w:rsidP="003830B2">
      <w:pPr>
        <w:rPr>
          <w:rFonts w:ascii="Calibri" w:hAnsi="Calibri" w:cs="Calibri"/>
          <w:szCs w:val="24"/>
        </w:rPr>
      </w:pPr>
      <w:r w:rsidRPr="004114C7">
        <w:rPr>
          <w:rFonts w:ascii="Calibri" w:hAnsi="Calibri" w:cs="Calibri"/>
          <w:b/>
          <w:szCs w:val="24"/>
        </w:rPr>
        <w:t xml:space="preserve">Send completed and signed document </w:t>
      </w:r>
      <w:r w:rsidR="00EA1F0C">
        <w:rPr>
          <w:rFonts w:ascii="Calibri" w:hAnsi="Calibri" w:cs="Calibri"/>
          <w:b/>
          <w:szCs w:val="24"/>
        </w:rPr>
        <w:t xml:space="preserve">by December 18, 2012 </w:t>
      </w:r>
      <w:r w:rsidRPr="004114C7">
        <w:rPr>
          <w:rFonts w:ascii="Calibri" w:hAnsi="Calibri" w:cs="Calibri"/>
          <w:b/>
          <w:szCs w:val="24"/>
        </w:rPr>
        <w:t>to</w:t>
      </w:r>
      <w:r w:rsidRPr="004114C7">
        <w:rPr>
          <w:rFonts w:ascii="Calibri" w:hAnsi="Calibri" w:cs="Calibri"/>
          <w:szCs w:val="24"/>
        </w:rPr>
        <w:t>:</w:t>
      </w:r>
    </w:p>
    <w:p w:rsidR="003830B2" w:rsidRPr="004114C7" w:rsidRDefault="003830B2" w:rsidP="003830B2">
      <w:pPr>
        <w:rPr>
          <w:rFonts w:ascii="Calibri" w:hAnsi="Calibri" w:cs="Calibri"/>
          <w:szCs w:val="24"/>
        </w:rPr>
      </w:pPr>
    </w:p>
    <w:p w:rsidR="003830B2" w:rsidRPr="004114C7" w:rsidRDefault="003830B2" w:rsidP="003830B2">
      <w:pPr>
        <w:rPr>
          <w:rFonts w:ascii="Calibri" w:hAnsi="Calibri" w:cs="Calibri"/>
          <w:szCs w:val="24"/>
        </w:rPr>
      </w:pPr>
      <w:r w:rsidRPr="004114C7">
        <w:rPr>
          <w:rFonts w:ascii="Calibri" w:hAnsi="Calibri" w:cs="Calibri"/>
          <w:szCs w:val="24"/>
        </w:rPr>
        <w:t>Louisiana Department of Education</w:t>
      </w:r>
    </w:p>
    <w:p w:rsidR="003830B2" w:rsidRPr="004114C7" w:rsidRDefault="003830B2" w:rsidP="003830B2">
      <w:pPr>
        <w:rPr>
          <w:rFonts w:ascii="Calibri" w:hAnsi="Calibri" w:cs="Calibri"/>
          <w:szCs w:val="24"/>
        </w:rPr>
      </w:pPr>
      <w:r w:rsidRPr="004114C7">
        <w:rPr>
          <w:rFonts w:ascii="Calibri" w:hAnsi="Calibri" w:cs="Calibri"/>
          <w:szCs w:val="24"/>
        </w:rPr>
        <w:t>Office of Student Programs</w:t>
      </w:r>
    </w:p>
    <w:p w:rsidR="003830B2" w:rsidRPr="004114C7" w:rsidRDefault="00753A39" w:rsidP="003830B2">
      <w:pPr>
        <w:rPr>
          <w:rFonts w:ascii="Calibri" w:hAnsi="Calibri" w:cs="Calibri"/>
          <w:szCs w:val="24"/>
        </w:rPr>
      </w:pPr>
      <w:r>
        <w:rPr>
          <w:rFonts w:ascii="Calibri" w:hAnsi="Calibri" w:cs="Calibri"/>
          <w:szCs w:val="24"/>
        </w:rPr>
        <w:t xml:space="preserve">Division of </w:t>
      </w:r>
      <w:r w:rsidR="003830B2" w:rsidRPr="004114C7">
        <w:rPr>
          <w:rFonts w:ascii="Calibri" w:hAnsi="Calibri" w:cs="Calibri"/>
          <w:szCs w:val="24"/>
        </w:rPr>
        <w:t xml:space="preserve">NCLB </w:t>
      </w:r>
      <w:r>
        <w:rPr>
          <w:rFonts w:ascii="Calibri" w:hAnsi="Calibri" w:cs="Calibri"/>
          <w:szCs w:val="24"/>
        </w:rPr>
        <w:t xml:space="preserve"> and IDEA Support</w:t>
      </w:r>
    </w:p>
    <w:p w:rsidR="003830B2" w:rsidRPr="004114C7" w:rsidRDefault="003830B2" w:rsidP="003830B2">
      <w:pPr>
        <w:rPr>
          <w:rFonts w:ascii="Calibri" w:hAnsi="Calibri" w:cs="Calibri"/>
          <w:szCs w:val="24"/>
        </w:rPr>
      </w:pPr>
      <w:r w:rsidRPr="004114C7">
        <w:rPr>
          <w:rFonts w:ascii="Calibri" w:hAnsi="Calibri" w:cs="Calibri"/>
          <w:szCs w:val="24"/>
        </w:rPr>
        <w:t xml:space="preserve">Edeltress Brown - Educational Program Consultant </w:t>
      </w:r>
    </w:p>
    <w:p w:rsidR="003830B2" w:rsidRPr="004114C7" w:rsidRDefault="003830B2" w:rsidP="003830B2">
      <w:pPr>
        <w:rPr>
          <w:rFonts w:ascii="Calibri" w:hAnsi="Calibri" w:cs="Calibri"/>
          <w:szCs w:val="24"/>
        </w:rPr>
      </w:pPr>
      <w:r w:rsidRPr="004114C7">
        <w:rPr>
          <w:rFonts w:ascii="Calibri" w:hAnsi="Calibri" w:cs="Calibri"/>
          <w:szCs w:val="24"/>
        </w:rPr>
        <w:t>Post Office Box 94064</w:t>
      </w:r>
    </w:p>
    <w:p w:rsidR="003830B2" w:rsidRPr="004114C7" w:rsidRDefault="003830B2" w:rsidP="003830B2">
      <w:pPr>
        <w:rPr>
          <w:rFonts w:ascii="Calibri" w:hAnsi="Calibri" w:cs="Calibri"/>
          <w:szCs w:val="24"/>
        </w:rPr>
      </w:pPr>
      <w:r w:rsidRPr="004114C7">
        <w:rPr>
          <w:rFonts w:ascii="Calibri" w:hAnsi="Calibri" w:cs="Calibri"/>
          <w:szCs w:val="24"/>
        </w:rPr>
        <w:t>Baton Rouge, LA  70804-9064</w:t>
      </w:r>
    </w:p>
    <w:p w:rsidR="003830B2" w:rsidRPr="008F22E6" w:rsidRDefault="003830B2" w:rsidP="003830B2">
      <w:pPr>
        <w:rPr>
          <w:rFonts w:ascii="Calibri" w:hAnsi="Calibri" w:cs="Calibri"/>
          <w:sz w:val="20"/>
        </w:rPr>
      </w:pPr>
    </w:p>
    <w:p w:rsidR="003830B2" w:rsidRDefault="003830B2"/>
    <w:p w:rsidR="003830B2" w:rsidRDefault="003830B2"/>
    <w:sectPr w:rsidR="003830B2" w:rsidSect="003830B2">
      <w:headerReference w:type="default" r:id="rId6"/>
      <w:footerReference w:type="default" r:id="rId7"/>
      <w:pgSz w:w="12240" w:h="1584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DBA" w:rsidRDefault="00745DBA" w:rsidP="00F25FC5">
      <w:r>
        <w:separator/>
      </w:r>
    </w:p>
  </w:endnote>
  <w:endnote w:type="continuationSeparator" w:id="0">
    <w:p w:rsidR="00745DBA" w:rsidRDefault="00745DBA" w:rsidP="00F25F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DBA" w:rsidRDefault="00745DBA">
    <w:pPr>
      <w:pStyle w:val="Footer"/>
    </w:pPr>
    <w:r>
      <w:rPr>
        <w:noProof/>
      </w:rPr>
      <w:drawing>
        <wp:anchor distT="0" distB="0" distL="114300" distR="114300" simplePos="0" relativeHeight="251659264" behindDoc="1" locked="1" layoutInCell="1" allowOverlap="1">
          <wp:simplePos x="0" y="0"/>
          <wp:positionH relativeFrom="column">
            <wp:align>center</wp:align>
          </wp:positionH>
          <wp:positionV relativeFrom="page">
            <wp:posOffset>9144000</wp:posOffset>
          </wp:positionV>
          <wp:extent cx="6858000" cy="512064"/>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0" cy="512064"/>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DBA" w:rsidRDefault="00745DBA" w:rsidP="00F25FC5">
      <w:r>
        <w:separator/>
      </w:r>
    </w:p>
  </w:footnote>
  <w:footnote w:type="continuationSeparator" w:id="0">
    <w:p w:rsidR="00745DBA" w:rsidRDefault="00745DBA" w:rsidP="00F25F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DBA" w:rsidRDefault="00745DBA">
    <w:pPr>
      <w:pStyle w:val="Header"/>
    </w:pPr>
    <w:r>
      <w:rPr>
        <w:noProof/>
      </w:rPr>
      <w:drawing>
        <wp:anchor distT="0" distB="0" distL="114300" distR="114300" simplePos="0" relativeHeight="251658240" behindDoc="1" locked="0" layoutInCell="1" allowOverlap="1">
          <wp:simplePos x="0" y="0"/>
          <wp:positionH relativeFrom="page">
            <wp:posOffset>457200</wp:posOffset>
          </wp:positionH>
          <wp:positionV relativeFrom="paragraph">
            <wp:posOffset>0</wp:posOffset>
          </wp:positionV>
          <wp:extent cx="6858000" cy="85953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0" cy="859536"/>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F25FC5"/>
    <w:rsid w:val="000D478D"/>
    <w:rsid w:val="000F051F"/>
    <w:rsid w:val="00283044"/>
    <w:rsid w:val="002E02B1"/>
    <w:rsid w:val="003830B2"/>
    <w:rsid w:val="004114C7"/>
    <w:rsid w:val="004A733A"/>
    <w:rsid w:val="005053BB"/>
    <w:rsid w:val="0061377E"/>
    <w:rsid w:val="00701C9D"/>
    <w:rsid w:val="00745DBA"/>
    <w:rsid w:val="00753A39"/>
    <w:rsid w:val="0089332A"/>
    <w:rsid w:val="00A57A3F"/>
    <w:rsid w:val="00C552A8"/>
    <w:rsid w:val="00DE206C"/>
    <w:rsid w:val="00E212B4"/>
    <w:rsid w:val="00E27117"/>
    <w:rsid w:val="00EA1F0C"/>
    <w:rsid w:val="00F25FC5"/>
    <w:rsid w:val="00F26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B2"/>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FC5"/>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F25FC5"/>
  </w:style>
  <w:style w:type="paragraph" w:styleId="Footer">
    <w:name w:val="footer"/>
    <w:basedOn w:val="Normal"/>
    <w:link w:val="FooterChar"/>
    <w:uiPriority w:val="99"/>
    <w:unhideWhenUsed/>
    <w:rsid w:val="00F25FC5"/>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F25FC5"/>
  </w:style>
  <w:style w:type="paragraph" w:styleId="BalloonText">
    <w:name w:val="Balloon Text"/>
    <w:basedOn w:val="Normal"/>
    <w:link w:val="BalloonTextChar"/>
    <w:uiPriority w:val="99"/>
    <w:semiHidden/>
    <w:unhideWhenUsed/>
    <w:rsid w:val="00F25FC5"/>
    <w:rPr>
      <w:rFonts w:ascii="Tahoma" w:hAnsi="Tahoma" w:cs="Tahoma"/>
      <w:sz w:val="16"/>
      <w:szCs w:val="16"/>
    </w:rPr>
  </w:style>
  <w:style w:type="character" w:customStyle="1" w:styleId="BalloonTextChar">
    <w:name w:val="Balloon Text Char"/>
    <w:basedOn w:val="DefaultParagraphFont"/>
    <w:link w:val="BalloonText"/>
    <w:uiPriority w:val="99"/>
    <w:semiHidden/>
    <w:rsid w:val="00F25F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B2"/>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FC5"/>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F25FC5"/>
  </w:style>
  <w:style w:type="paragraph" w:styleId="Footer">
    <w:name w:val="footer"/>
    <w:basedOn w:val="Normal"/>
    <w:link w:val="FooterChar"/>
    <w:uiPriority w:val="99"/>
    <w:unhideWhenUsed/>
    <w:rsid w:val="00F25FC5"/>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F25FC5"/>
  </w:style>
  <w:style w:type="paragraph" w:styleId="BalloonText">
    <w:name w:val="Balloon Text"/>
    <w:basedOn w:val="Normal"/>
    <w:link w:val="BalloonTextChar"/>
    <w:uiPriority w:val="99"/>
    <w:semiHidden/>
    <w:unhideWhenUsed/>
    <w:rsid w:val="00F25FC5"/>
    <w:rPr>
      <w:rFonts w:ascii="Tahoma" w:hAnsi="Tahoma" w:cs="Tahoma"/>
      <w:sz w:val="16"/>
      <w:szCs w:val="16"/>
    </w:rPr>
  </w:style>
  <w:style w:type="character" w:customStyle="1" w:styleId="BalloonTextChar">
    <w:name w:val="Balloon Text Char"/>
    <w:basedOn w:val="DefaultParagraphFont"/>
    <w:link w:val="BalloonText"/>
    <w:uiPriority w:val="99"/>
    <w:semiHidden/>
    <w:rsid w:val="00F25F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LDOE</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Louisiana Department of Education</dc:creator>
  <cp:lastModifiedBy>Linda Ruffin</cp:lastModifiedBy>
  <cp:revision>5</cp:revision>
  <cp:lastPrinted>2012-10-30T15:52:00Z</cp:lastPrinted>
  <dcterms:created xsi:type="dcterms:W3CDTF">2012-11-30T14:19:00Z</dcterms:created>
  <dcterms:modified xsi:type="dcterms:W3CDTF">2012-11-30T15:07:00Z</dcterms:modified>
</cp:coreProperties>
</file>