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D9" w:rsidRDefault="00DE467B">
      <w:pPr>
        <w:tabs>
          <w:tab w:val="center" w:pos="7200"/>
        </w:tabs>
        <w:jc w:val="center"/>
        <w:rPr>
          <w:b/>
          <w:bCs/>
          <w:sz w:val="22"/>
          <w:szCs w:val="22"/>
        </w:rPr>
      </w:pPr>
      <w:r>
        <w:rPr>
          <w:b/>
          <w:bCs/>
          <w:sz w:val="22"/>
          <w:szCs w:val="22"/>
        </w:rPr>
        <w:t xml:space="preserve">     </w:t>
      </w:r>
    </w:p>
    <w:p w:rsidR="00C132D9" w:rsidRDefault="00C132D9">
      <w:pPr>
        <w:tabs>
          <w:tab w:val="center" w:pos="7200"/>
        </w:tabs>
        <w:jc w:val="center"/>
        <w:rPr>
          <w:b/>
          <w:bCs/>
          <w:sz w:val="28"/>
          <w:szCs w:val="28"/>
        </w:rPr>
      </w:pPr>
    </w:p>
    <w:p w:rsidR="00DE467B" w:rsidRPr="00C132D9" w:rsidRDefault="00DE467B">
      <w:pPr>
        <w:tabs>
          <w:tab w:val="center" w:pos="7200"/>
        </w:tabs>
        <w:jc w:val="center"/>
        <w:rPr>
          <w:b/>
          <w:bCs/>
          <w:sz w:val="28"/>
          <w:szCs w:val="28"/>
        </w:rPr>
      </w:pPr>
      <w:r w:rsidRPr="00C132D9">
        <w:rPr>
          <w:b/>
          <w:bCs/>
          <w:sz w:val="28"/>
          <w:szCs w:val="28"/>
        </w:rPr>
        <w:t>APPLICATION FOR PROJECT FUNDS</w:t>
      </w:r>
    </w:p>
    <w:p w:rsidR="00DE467B" w:rsidRDefault="00DE467B">
      <w:pPr>
        <w:jc w:val="both"/>
        <w:rPr>
          <w:b/>
          <w:bCs/>
        </w:rPr>
      </w:pPr>
    </w:p>
    <w:p w:rsidR="009B1021" w:rsidRDefault="009B1021" w:rsidP="000379B6">
      <w:pPr>
        <w:tabs>
          <w:tab w:val="left" w:pos="2880"/>
          <w:tab w:val="left" w:pos="2970"/>
          <w:tab w:val="center" w:pos="9450"/>
        </w:tabs>
        <w:jc w:val="both"/>
        <w:rPr>
          <w:b/>
          <w:bCs/>
        </w:rPr>
      </w:pPr>
    </w:p>
    <w:p w:rsidR="000379B6" w:rsidRDefault="00DE467B" w:rsidP="000379B6">
      <w:pPr>
        <w:tabs>
          <w:tab w:val="left" w:pos="2880"/>
          <w:tab w:val="left" w:pos="2970"/>
          <w:tab w:val="center" w:pos="9450"/>
        </w:tabs>
        <w:jc w:val="both"/>
        <w:rPr>
          <w:b/>
          <w:bCs/>
        </w:rPr>
      </w:pPr>
      <w:r>
        <w:rPr>
          <w:b/>
          <w:bCs/>
        </w:rPr>
        <w:t>Offic</w:t>
      </w:r>
      <w:r w:rsidR="00E1309B">
        <w:rPr>
          <w:b/>
          <w:bCs/>
        </w:rPr>
        <w:t>ial Program Title:</w:t>
      </w:r>
      <w:r w:rsidR="00E1309B">
        <w:rPr>
          <w:b/>
          <w:bCs/>
        </w:rPr>
        <w:tab/>
      </w:r>
      <w:r w:rsidR="000379B6">
        <w:rPr>
          <w:b/>
          <w:bCs/>
        </w:rPr>
        <w:t>The Cecil J. Picard LA4 Early Childhood Program</w:t>
      </w:r>
      <w:r w:rsidR="000379B6">
        <w:rPr>
          <w:b/>
          <w:bCs/>
        </w:rPr>
        <w:tab/>
      </w:r>
      <w:r w:rsidR="000379B6">
        <w:rPr>
          <w:b/>
          <w:bCs/>
        </w:rPr>
        <w:tab/>
      </w:r>
      <w:r w:rsidR="000379B6">
        <w:rPr>
          <w:b/>
          <w:bCs/>
        </w:rPr>
        <w:tab/>
      </w:r>
      <w:r w:rsidR="000379B6">
        <w:rPr>
          <w:b/>
          <w:bCs/>
        </w:rPr>
        <w:tab/>
      </w:r>
    </w:p>
    <w:p w:rsidR="000379B6" w:rsidRDefault="00C132D9" w:rsidP="000379B6">
      <w:pPr>
        <w:tabs>
          <w:tab w:val="left" w:pos="2880"/>
          <w:tab w:val="left" w:pos="2970"/>
          <w:tab w:val="center" w:pos="9450"/>
        </w:tabs>
        <w:jc w:val="both"/>
        <w:rPr>
          <w:b/>
          <w:bCs/>
        </w:rPr>
      </w:pPr>
      <w:r>
        <w:rPr>
          <w:b/>
          <w:bCs/>
          <w:noProof/>
        </w:rPr>
        <mc:AlternateContent>
          <mc:Choice Requires="wps">
            <w:drawing>
              <wp:anchor distT="0" distB="0" distL="114300" distR="114300" simplePos="0" relativeHeight="251668992" behindDoc="0" locked="0" layoutInCell="1" allowOverlap="1">
                <wp:simplePos x="0" y="0"/>
                <wp:positionH relativeFrom="column">
                  <wp:posOffset>1720215</wp:posOffset>
                </wp:positionH>
                <wp:positionV relativeFrom="paragraph">
                  <wp:posOffset>2540</wp:posOffset>
                </wp:positionV>
                <wp:extent cx="3733800" cy="0"/>
                <wp:effectExtent l="5715" t="12065" r="13335" b="6985"/>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2pt" to="429.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kg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"/>
            </w:pict>
          </mc:Fallback>
        </mc:AlternateContent>
      </w:r>
      <w:r w:rsidR="000379B6">
        <w:rPr>
          <w:b/>
          <w:bCs/>
        </w:rPr>
        <w:t xml:space="preserve"> </w:t>
      </w:r>
    </w:p>
    <w:p w:rsidR="000379B6" w:rsidRDefault="000379B6" w:rsidP="000379B6">
      <w:pPr>
        <w:tabs>
          <w:tab w:val="left" w:pos="2880"/>
          <w:tab w:val="left" w:pos="2970"/>
          <w:tab w:val="center" w:pos="9450"/>
        </w:tabs>
        <w:jc w:val="both"/>
        <w:rPr>
          <w:b/>
          <w:bCs/>
        </w:rPr>
      </w:pPr>
      <w:r>
        <w:rPr>
          <w:b/>
          <w:bCs/>
        </w:rPr>
        <w:t>CFDA#: (If Federal Funds)</w:t>
      </w:r>
      <w:r>
        <w:rPr>
          <w:b/>
          <w:bCs/>
        </w:rPr>
        <w:tab/>
        <w:t xml:space="preserve">93.558B – Temporary Assistance for Needy </w:t>
      </w:r>
      <w:r w:rsidR="00A74E9F">
        <w:rPr>
          <w:b/>
          <w:bCs/>
        </w:rPr>
        <w:t>Families</w:t>
      </w:r>
      <w:r>
        <w:rPr>
          <w:b/>
          <w:bCs/>
        </w:rPr>
        <w:tab/>
      </w:r>
    </w:p>
    <w:p w:rsidR="000379B6" w:rsidRPr="000C534B" w:rsidRDefault="00C132D9" w:rsidP="000379B6">
      <w:pPr>
        <w:tabs>
          <w:tab w:val="left" w:pos="2880"/>
          <w:tab w:val="left" w:pos="2970"/>
          <w:tab w:val="center" w:pos="9450"/>
        </w:tabs>
        <w:jc w:val="both"/>
        <w:rPr>
          <w:b/>
          <w:bCs/>
        </w:rPr>
      </w:pPr>
      <w:r>
        <w:rPr>
          <w:b/>
          <w:bCs/>
          <w:noProof/>
        </w:rPr>
        <mc:AlternateContent>
          <mc:Choice Requires="wps">
            <w:drawing>
              <wp:anchor distT="0" distB="0" distL="114300" distR="114300" simplePos="0" relativeHeight="251667968" behindDoc="0" locked="0" layoutInCell="1" allowOverlap="1">
                <wp:simplePos x="0" y="0"/>
                <wp:positionH relativeFrom="column">
                  <wp:posOffset>1720215</wp:posOffset>
                </wp:positionH>
                <wp:positionV relativeFrom="paragraph">
                  <wp:posOffset>11430</wp:posOffset>
                </wp:positionV>
                <wp:extent cx="3733800" cy="0"/>
                <wp:effectExtent l="5715" t="11430" r="13335" b="7620"/>
                <wp:wrapNone/>
                <wp:docPr id="2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9pt" to="429.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fj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"/>
            </w:pict>
          </mc:Fallback>
        </mc:AlternateContent>
      </w:r>
    </w:p>
    <w:p w:rsidR="000379B6" w:rsidRPr="000C534B" w:rsidRDefault="000379B6" w:rsidP="000379B6">
      <w:pPr>
        <w:tabs>
          <w:tab w:val="left" w:pos="2880"/>
          <w:tab w:val="left" w:pos="2970"/>
        </w:tabs>
        <w:jc w:val="both"/>
        <w:rPr>
          <w:b/>
          <w:bCs/>
        </w:rPr>
      </w:pPr>
      <w:r w:rsidRPr="000C534B">
        <w:rPr>
          <w:b/>
          <w:bCs/>
        </w:rPr>
        <w:t>Awarding Agency:</w:t>
      </w:r>
      <w:r w:rsidRPr="000C534B">
        <w:rPr>
          <w:b/>
          <w:bCs/>
        </w:rPr>
        <w:tab/>
        <w:t xml:space="preserve">State of Louisiana &amp; U.S. Department of Health and Human </w:t>
      </w:r>
    </w:p>
    <w:p w:rsidR="000379B6" w:rsidRPr="000C534B" w:rsidRDefault="000379B6" w:rsidP="000379B6">
      <w:pPr>
        <w:tabs>
          <w:tab w:val="left" w:pos="2880"/>
          <w:tab w:val="left" w:pos="2970"/>
        </w:tabs>
        <w:jc w:val="both"/>
        <w:rPr>
          <w:b/>
          <w:bCs/>
        </w:rPr>
      </w:pPr>
      <w:r>
        <w:rPr>
          <w:b/>
          <w:bCs/>
        </w:rPr>
        <w:tab/>
      </w:r>
      <w:r w:rsidRPr="000C534B">
        <w:rPr>
          <w:b/>
          <w:bCs/>
        </w:rPr>
        <w:t>Services via LA Department of Social Services</w:t>
      </w:r>
    </w:p>
    <w:p w:rsidR="000379B6" w:rsidRPr="000C534B" w:rsidRDefault="00C132D9" w:rsidP="000379B6">
      <w:pPr>
        <w:tabs>
          <w:tab w:val="left" w:pos="2880"/>
          <w:tab w:val="left" w:pos="2970"/>
        </w:tabs>
        <w:jc w:val="both"/>
        <w:rPr>
          <w:b/>
          <w:bCs/>
        </w:rPr>
      </w:pPr>
      <w:bookmarkStart w:id="0" w:name="_GoBack"/>
      <w:bookmarkEnd w:id="0"/>
      <w:r>
        <w:rPr>
          <w:b/>
          <w:bCs/>
          <w:noProof/>
        </w:rPr>
        <mc:AlternateContent>
          <mc:Choice Requires="wps">
            <w:drawing>
              <wp:anchor distT="0" distB="0" distL="114300" distR="114300" simplePos="0" relativeHeight="251666944" behindDoc="0" locked="0" layoutInCell="1" allowOverlap="1">
                <wp:simplePos x="0" y="0"/>
                <wp:positionH relativeFrom="column">
                  <wp:posOffset>1720215</wp:posOffset>
                </wp:positionH>
                <wp:positionV relativeFrom="paragraph">
                  <wp:posOffset>20955</wp:posOffset>
                </wp:positionV>
                <wp:extent cx="3733800" cy="0"/>
                <wp:effectExtent l="5715" t="11430" r="13335" b="762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1.65pt" to="429.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36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"/>
            </w:pict>
          </mc:Fallback>
        </mc:AlternateContent>
      </w:r>
    </w:p>
    <w:p w:rsidR="008C3AA5" w:rsidRPr="00C132D9" w:rsidRDefault="000379B6" w:rsidP="000379B6">
      <w:pPr>
        <w:tabs>
          <w:tab w:val="left" w:pos="2880"/>
          <w:tab w:val="left" w:pos="2970"/>
        </w:tabs>
        <w:jc w:val="both"/>
        <w:rPr>
          <w:b/>
          <w:bCs/>
        </w:rPr>
      </w:pPr>
      <w:r w:rsidRPr="000C534B">
        <w:rPr>
          <w:b/>
          <w:bCs/>
        </w:rPr>
        <w:t>Project Number:</w:t>
      </w:r>
      <w:r w:rsidRPr="000C534B">
        <w:rPr>
          <w:b/>
          <w:bCs/>
        </w:rPr>
        <w:tab/>
      </w:r>
      <w:r w:rsidRPr="00C132D9">
        <w:rPr>
          <w:b/>
          <w:bCs/>
        </w:rPr>
        <w:t>State Funds – 27-1</w:t>
      </w:r>
      <w:r w:rsidR="00674E33" w:rsidRPr="00C132D9">
        <w:rPr>
          <w:b/>
          <w:bCs/>
        </w:rPr>
        <w:t>3</w:t>
      </w:r>
      <w:r w:rsidRPr="00C132D9">
        <w:rPr>
          <w:b/>
          <w:bCs/>
        </w:rPr>
        <w:t>-35-</w:t>
      </w:r>
    </w:p>
    <w:p w:rsidR="00081EA8" w:rsidRPr="00C132D9" w:rsidRDefault="00081EA8" w:rsidP="000379B6">
      <w:pPr>
        <w:tabs>
          <w:tab w:val="left" w:pos="2880"/>
          <w:tab w:val="left" w:pos="2970"/>
        </w:tabs>
        <w:jc w:val="both"/>
        <w:rPr>
          <w:b/>
          <w:bCs/>
        </w:rPr>
      </w:pPr>
      <w:r w:rsidRPr="00C132D9">
        <w:rPr>
          <w:b/>
          <w:bCs/>
        </w:rPr>
        <w:tab/>
      </w:r>
      <w:r w:rsidR="000379B6" w:rsidRPr="00C132D9">
        <w:rPr>
          <w:b/>
          <w:bCs/>
        </w:rPr>
        <w:t>TANF Fund</w:t>
      </w:r>
      <w:r w:rsidR="00A74E9F" w:rsidRPr="00C132D9">
        <w:rPr>
          <w:b/>
          <w:bCs/>
        </w:rPr>
        <w:t>s</w:t>
      </w:r>
      <w:r w:rsidR="000379B6" w:rsidRPr="00C132D9">
        <w:rPr>
          <w:b/>
          <w:bCs/>
        </w:rPr>
        <w:t xml:space="preserve"> – 28-1</w:t>
      </w:r>
      <w:r w:rsidR="00674E33" w:rsidRPr="00C132D9">
        <w:rPr>
          <w:b/>
          <w:bCs/>
        </w:rPr>
        <w:t>3</w:t>
      </w:r>
      <w:r w:rsidR="00802544" w:rsidRPr="00C132D9">
        <w:rPr>
          <w:b/>
          <w:bCs/>
        </w:rPr>
        <w:t>-36</w:t>
      </w:r>
      <w:r w:rsidR="000379B6" w:rsidRPr="00C132D9">
        <w:rPr>
          <w:b/>
          <w:bCs/>
        </w:rPr>
        <w:t>-</w:t>
      </w:r>
      <w:r w:rsidRPr="00C132D9">
        <w:rPr>
          <w:b/>
          <w:bCs/>
        </w:rPr>
        <w:tab/>
      </w:r>
    </w:p>
    <w:p w:rsidR="000379B6" w:rsidRPr="00C132D9" w:rsidRDefault="00081EA8" w:rsidP="000379B6">
      <w:pPr>
        <w:tabs>
          <w:tab w:val="left" w:pos="2880"/>
          <w:tab w:val="left" w:pos="2970"/>
        </w:tabs>
        <w:jc w:val="both"/>
        <w:rPr>
          <w:b/>
          <w:bCs/>
        </w:rPr>
      </w:pPr>
      <w:r w:rsidRPr="00C132D9">
        <w:rPr>
          <w:b/>
          <w:bCs/>
        </w:rPr>
        <w:tab/>
      </w:r>
      <w:r w:rsidR="00C132D9">
        <w:rPr>
          <w:b/>
          <w:bCs/>
          <w:noProof/>
        </w:rPr>
        <mc:AlternateContent>
          <mc:Choice Requires="wps">
            <w:drawing>
              <wp:anchor distT="0" distB="0" distL="114300" distR="114300" simplePos="0" relativeHeight="251665920" behindDoc="0" locked="0" layoutInCell="1" allowOverlap="1">
                <wp:simplePos x="0" y="0"/>
                <wp:positionH relativeFrom="column">
                  <wp:posOffset>1720215</wp:posOffset>
                </wp:positionH>
                <wp:positionV relativeFrom="paragraph">
                  <wp:posOffset>29845</wp:posOffset>
                </wp:positionV>
                <wp:extent cx="3733800" cy="0"/>
                <wp:effectExtent l="5715" t="10795" r="13335" b="825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2.35pt" to="429.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eX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"/>
            </w:pict>
          </mc:Fallback>
        </mc:AlternateContent>
      </w:r>
    </w:p>
    <w:p w:rsidR="000379B6" w:rsidRPr="000C534B" w:rsidRDefault="000379B6" w:rsidP="000379B6">
      <w:pPr>
        <w:tabs>
          <w:tab w:val="left" w:pos="2880"/>
          <w:tab w:val="left" w:pos="2970"/>
        </w:tabs>
        <w:jc w:val="both"/>
        <w:rPr>
          <w:b/>
          <w:bCs/>
        </w:rPr>
      </w:pPr>
      <w:r w:rsidRPr="00C132D9">
        <w:rPr>
          <w:b/>
          <w:bCs/>
        </w:rPr>
        <w:t xml:space="preserve">Funding Amount Applied for: </w:t>
      </w:r>
      <w:r w:rsidRPr="00C132D9">
        <w:rPr>
          <w:b/>
          <w:bCs/>
        </w:rPr>
        <w:tab/>
        <w:t>State - $</w:t>
      </w:r>
      <w:r w:rsidRPr="00C132D9">
        <w:rPr>
          <w:b/>
          <w:bCs/>
        </w:rPr>
        <w:tab/>
      </w:r>
      <w:r w:rsidRPr="00C132D9">
        <w:rPr>
          <w:b/>
          <w:bCs/>
        </w:rPr>
        <w:tab/>
      </w:r>
      <w:r w:rsidR="008C3AA5" w:rsidRPr="00C132D9">
        <w:rPr>
          <w:b/>
          <w:bCs/>
        </w:rPr>
        <w:t xml:space="preserve">                     TANF - $</w:t>
      </w:r>
      <w:r w:rsidR="00081EA8" w:rsidRPr="008C3AA5">
        <w:rPr>
          <w:b/>
          <w:bCs/>
          <w:color w:val="8064A2" w:themeColor="accent4"/>
        </w:rPr>
        <w:t xml:space="preserve"> </w:t>
      </w:r>
      <w:r w:rsidR="00081EA8" w:rsidRPr="008C3AA5">
        <w:rPr>
          <w:b/>
          <w:bCs/>
          <w:color w:val="8064A2" w:themeColor="accent4"/>
        </w:rPr>
        <w:tab/>
      </w:r>
    </w:p>
    <w:p w:rsidR="000379B6" w:rsidRPr="000C534B" w:rsidRDefault="00C132D9" w:rsidP="000379B6">
      <w:pPr>
        <w:tabs>
          <w:tab w:val="left" w:pos="2880"/>
          <w:tab w:val="left" w:pos="2970"/>
        </w:tabs>
        <w:jc w:val="both"/>
        <w:rPr>
          <w:b/>
          <w:bCs/>
        </w:rPr>
      </w:pPr>
      <w:r>
        <w:rPr>
          <w:b/>
          <w:bCs/>
          <w:noProof/>
        </w:rPr>
        <mc:AlternateContent>
          <mc:Choice Requires="wps">
            <w:drawing>
              <wp:anchor distT="0" distB="0" distL="114300" distR="114300" simplePos="0" relativeHeight="251664896" behindDoc="0" locked="0" layoutInCell="1" allowOverlap="1">
                <wp:simplePos x="0" y="0"/>
                <wp:positionH relativeFrom="column">
                  <wp:posOffset>1720215</wp:posOffset>
                </wp:positionH>
                <wp:positionV relativeFrom="paragraph">
                  <wp:posOffset>39370</wp:posOffset>
                </wp:positionV>
                <wp:extent cx="3733800" cy="0"/>
                <wp:effectExtent l="5715" t="10795" r="13335" b="825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3.1pt" to="429.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n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"/>
            </w:pict>
          </mc:Fallback>
        </mc:AlternateContent>
      </w:r>
    </w:p>
    <w:p w:rsidR="000379B6" w:rsidRDefault="000379B6" w:rsidP="000379B6">
      <w:pPr>
        <w:tabs>
          <w:tab w:val="left" w:pos="2880"/>
          <w:tab w:val="left" w:pos="2970"/>
        </w:tabs>
        <w:jc w:val="both"/>
        <w:rPr>
          <w:b/>
          <w:bCs/>
        </w:rPr>
      </w:pPr>
      <w:r w:rsidRPr="000C534B">
        <w:rPr>
          <w:b/>
          <w:bCs/>
        </w:rPr>
        <w:t xml:space="preserve">Funding Period: </w:t>
      </w:r>
      <w:r w:rsidRPr="000C534B">
        <w:rPr>
          <w:b/>
          <w:bCs/>
        </w:rPr>
        <w:tab/>
        <w:t>07/01/201</w:t>
      </w:r>
      <w:r w:rsidR="00C132D9">
        <w:rPr>
          <w:b/>
          <w:bCs/>
        </w:rPr>
        <w:t>3</w:t>
      </w:r>
      <w:r w:rsidRPr="000C534B">
        <w:rPr>
          <w:b/>
          <w:bCs/>
        </w:rPr>
        <w:t xml:space="preserve"> – 06/30/201</w:t>
      </w:r>
      <w:r w:rsidR="00C132D9">
        <w:rPr>
          <w:b/>
          <w:bCs/>
        </w:rPr>
        <w:t>4</w:t>
      </w:r>
    </w:p>
    <w:p w:rsidR="00DE467B" w:rsidRDefault="00C132D9" w:rsidP="00081EA8">
      <w:pPr>
        <w:tabs>
          <w:tab w:val="left" w:pos="2880"/>
          <w:tab w:val="left" w:pos="2970"/>
          <w:tab w:val="center" w:pos="9450"/>
        </w:tabs>
        <w:jc w:val="both"/>
        <w:rPr>
          <w:b/>
          <w:bCs/>
        </w:rPr>
      </w:pPr>
      <w:r>
        <w:rPr>
          <w:b/>
          <w:bCs/>
          <w:noProof/>
        </w:rPr>
        <mc:AlternateContent>
          <mc:Choice Requires="wps">
            <w:drawing>
              <wp:anchor distT="0" distB="0" distL="114300" distR="114300" simplePos="0" relativeHeight="251646464" behindDoc="0" locked="0" layoutInCell="1" allowOverlap="1">
                <wp:simplePos x="0" y="0"/>
                <wp:positionH relativeFrom="column">
                  <wp:posOffset>1720215</wp:posOffset>
                </wp:positionH>
                <wp:positionV relativeFrom="paragraph">
                  <wp:posOffset>48260</wp:posOffset>
                </wp:positionV>
                <wp:extent cx="3733800" cy="0"/>
                <wp:effectExtent l="5715" t="10160" r="13335" b="889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3.8pt" to="42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f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"/>
            </w:pict>
          </mc:Fallback>
        </mc:AlternateContent>
      </w:r>
    </w:p>
    <w:tbl>
      <w:tblPr>
        <w:tblW w:w="4953" w:type="pct"/>
        <w:tblInd w:w="40" w:type="dxa"/>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CellMar>
          <w:left w:w="148" w:type="dxa"/>
          <w:right w:w="148" w:type="dxa"/>
        </w:tblCellMar>
        <w:tblLook w:val="0000" w:firstRow="0" w:lastRow="0" w:firstColumn="0" w:lastColumn="0" w:noHBand="0" w:noVBand="0"/>
      </w:tblPr>
      <w:tblGrid>
        <w:gridCol w:w="9565"/>
      </w:tblGrid>
      <w:tr w:rsidR="00DE467B">
        <w:tc>
          <w:tcPr>
            <w:tcW w:w="5000" w:type="pct"/>
            <w:tcBorders>
              <w:top w:val="single" w:sz="4" w:space="0" w:color="auto"/>
              <w:left w:val="single" w:sz="4" w:space="0" w:color="auto"/>
              <w:bottom w:val="single" w:sz="4" w:space="0" w:color="auto"/>
              <w:right w:val="single" w:sz="4" w:space="0" w:color="auto"/>
            </w:tcBorders>
            <w:shd w:val="clear" w:color="000000" w:fill="E0E0E0"/>
          </w:tcPr>
          <w:p w:rsidR="00DE467B" w:rsidRDefault="00DE467B">
            <w:pPr>
              <w:rPr>
                <w:sz w:val="24"/>
                <w:szCs w:val="22"/>
              </w:rPr>
            </w:pPr>
            <w:r>
              <w:rPr>
                <w:b/>
                <w:bCs/>
                <w:sz w:val="24"/>
                <w:szCs w:val="22"/>
              </w:rPr>
              <w:t>Agency Information:</w:t>
            </w:r>
          </w:p>
        </w:tc>
      </w:tr>
      <w:tr w:rsidR="00DE467B">
        <w:trPr>
          <w:trHeight w:val="377"/>
        </w:trPr>
        <w:tc>
          <w:tcPr>
            <w:tcW w:w="5000" w:type="pct"/>
            <w:tcBorders>
              <w:top w:val="single" w:sz="4" w:space="0" w:color="auto"/>
              <w:left w:val="single" w:sz="4" w:space="0" w:color="auto"/>
              <w:bottom w:val="single" w:sz="4" w:space="0" w:color="auto"/>
              <w:right w:val="single" w:sz="4" w:space="0" w:color="auto"/>
            </w:tcBorders>
            <w:vAlign w:val="bottom"/>
          </w:tcPr>
          <w:p w:rsidR="00DE467B" w:rsidRDefault="00DE467B">
            <w:pPr>
              <w:spacing w:line="163" w:lineRule="exact"/>
              <w:rPr>
                <w:szCs w:val="14"/>
              </w:rPr>
            </w:pPr>
          </w:p>
          <w:p w:rsidR="00DE467B" w:rsidRDefault="00DE467B">
            <w:pPr>
              <w:rPr>
                <w:szCs w:val="14"/>
              </w:rPr>
            </w:pPr>
            <w:r>
              <w:rPr>
                <w:b/>
                <w:bCs/>
                <w:szCs w:val="14"/>
              </w:rPr>
              <w:t>Recipient Organization:</w:t>
            </w:r>
          </w:p>
        </w:tc>
      </w:tr>
      <w:tr w:rsidR="00DE467B">
        <w:trPr>
          <w:trHeight w:val="422"/>
        </w:trPr>
        <w:tc>
          <w:tcPr>
            <w:tcW w:w="5000" w:type="pct"/>
            <w:tcBorders>
              <w:top w:val="single" w:sz="4" w:space="0" w:color="auto"/>
              <w:left w:val="single" w:sz="4" w:space="0" w:color="auto"/>
              <w:bottom w:val="single" w:sz="4" w:space="0" w:color="auto"/>
              <w:right w:val="single" w:sz="4" w:space="0" w:color="auto"/>
            </w:tcBorders>
            <w:vAlign w:val="bottom"/>
          </w:tcPr>
          <w:p w:rsidR="00DE467B" w:rsidRDefault="00DE467B">
            <w:pPr>
              <w:spacing w:line="163" w:lineRule="exact"/>
              <w:rPr>
                <w:szCs w:val="14"/>
              </w:rPr>
            </w:pPr>
            <w:r>
              <w:rPr>
                <w:b/>
                <w:bCs/>
                <w:szCs w:val="14"/>
              </w:rPr>
              <w:t>Project Director:</w:t>
            </w:r>
          </w:p>
        </w:tc>
      </w:tr>
      <w:tr w:rsidR="00DE467B">
        <w:tc>
          <w:tcPr>
            <w:tcW w:w="5000" w:type="pct"/>
            <w:tcBorders>
              <w:top w:val="single" w:sz="4" w:space="0" w:color="auto"/>
              <w:left w:val="single" w:sz="4" w:space="0" w:color="auto"/>
              <w:bottom w:val="single" w:sz="4" w:space="0" w:color="auto"/>
              <w:right w:val="single" w:sz="4" w:space="0" w:color="auto"/>
            </w:tcBorders>
            <w:vAlign w:val="bottom"/>
          </w:tcPr>
          <w:p w:rsidR="00DE467B" w:rsidRDefault="00DE467B">
            <w:pPr>
              <w:spacing w:line="163" w:lineRule="exact"/>
              <w:rPr>
                <w:szCs w:val="14"/>
              </w:rPr>
            </w:pPr>
          </w:p>
          <w:p w:rsidR="00DE467B" w:rsidRDefault="00DE467B">
            <w:pPr>
              <w:rPr>
                <w:szCs w:val="14"/>
              </w:rPr>
            </w:pPr>
            <w:r>
              <w:rPr>
                <w:b/>
                <w:bCs/>
                <w:szCs w:val="14"/>
              </w:rPr>
              <w:t>Fiscal Agent:</w:t>
            </w:r>
          </w:p>
        </w:tc>
      </w:tr>
      <w:tr w:rsidR="00DE467B">
        <w:tc>
          <w:tcPr>
            <w:tcW w:w="5000" w:type="pct"/>
            <w:tcBorders>
              <w:top w:val="single" w:sz="4" w:space="0" w:color="auto"/>
              <w:left w:val="single" w:sz="4" w:space="0" w:color="auto"/>
              <w:bottom w:val="single" w:sz="4" w:space="0" w:color="auto"/>
              <w:right w:val="single" w:sz="4" w:space="0" w:color="auto"/>
            </w:tcBorders>
          </w:tcPr>
          <w:p w:rsidR="00DE467B" w:rsidRDefault="00DE467B">
            <w:pPr>
              <w:spacing w:line="163" w:lineRule="exact"/>
              <w:rPr>
                <w:szCs w:val="14"/>
              </w:rPr>
            </w:pPr>
          </w:p>
          <w:p w:rsidR="00DE467B" w:rsidRDefault="00DE467B">
            <w:pPr>
              <w:rPr>
                <w:szCs w:val="14"/>
              </w:rPr>
            </w:pPr>
            <w:r>
              <w:rPr>
                <w:b/>
                <w:bCs/>
                <w:szCs w:val="14"/>
              </w:rPr>
              <w:t>Mailing Address:</w:t>
            </w:r>
          </w:p>
        </w:tc>
      </w:tr>
      <w:tr w:rsidR="00DE467B">
        <w:tc>
          <w:tcPr>
            <w:tcW w:w="5000" w:type="pct"/>
            <w:tcBorders>
              <w:top w:val="single" w:sz="4" w:space="0" w:color="auto"/>
              <w:left w:val="single" w:sz="4" w:space="0" w:color="auto"/>
              <w:bottom w:val="single" w:sz="4" w:space="0" w:color="auto"/>
              <w:right w:val="single" w:sz="4" w:space="0" w:color="auto"/>
            </w:tcBorders>
          </w:tcPr>
          <w:p w:rsidR="00DE467B" w:rsidRDefault="00DE467B">
            <w:pPr>
              <w:rPr>
                <w:b/>
                <w:bCs/>
                <w:szCs w:val="14"/>
              </w:rPr>
            </w:pPr>
          </w:p>
          <w:p w:rsidR="00DE467B" w:rsidRDefault="00DE467B">
            <w:pPr>
              <w:rPr>
                <w:szCs w:val="14"/>
              </w:rPr>
            </w:pPr>
            <w:r>
              <w:rPr>
                <w:b/>
                <w:bCs/>
                <w:szCs w:val="14"/>
              </w:rPr>
              <w:t>Street Address:</w:t>
            </w:r>
          </w:p>
        </w:tc>
      </w:tr>
      <w:tr w:rsidR="00DE467B">
        <w:tc>
          <w:tcPr>
            <w:tcW w:w="5000" w:type="pct"/>
            <w:tcBorders>
              <w:top w:val="single" w:sz="4" w:space="0" w:color="auto"/>
              <w:left w:val="single" w:sz="4" w:space="0" w:color="auto"/>
              <w:bottom w:val="single" w:sz="4" w:space="0" w:color="auto"/>
              <w:right w:val="single" w:sz="4" w:space="0" w:color="auto"/>
            </w:tcBorders>
          </w:tcPr>
          <w:p w:rsidR="00DE467B" w:rsidRDefault="00DE467B">
            <w:pPr>
              <w:spacing w:line="163" w:lineRule="exact"/>
              <w:rPr>
                <w:szCs w:val="14"/>
              </w:rPr>
            </w:pPr>
          </w:p>
          <w:p w:rsidR="00DE467B" w:rsidRDefault="00DE467B">
            <w:pPr>
              <w:pStyle w:val="Header"/>
              <w:tabs>
                <w:tab w:val="clear" w:pos="4320"/>
                <w:tab w:val="clear" w:pos="8640"/>
              </w:tabs>
              <w:rPr>
                <w:szCs w:val="14"/>
              </w:rPr>
            </w:pPr>
            <w:r>
              <w:rPr>
                <w:b/>
                <w:bCs/>
                <w:szCs w:val="14"/>
              </w:rPr>
              <w:t>City:                                                                  State:                                                  Zip Code:</w:t>
            </w:r>
            <w:r>
              <w:rPr>
                <w:szCs w:val="14"/>
              </w:rPr>
              <w:t xml:space="preserve"> </w:t>
            </w:r>
          </w:p>
        </w:tc>
      </w:tr>
      <w:tr w:rsidR="00DE467B">
        <w:trPr>
          <w:trHeight w:val="350"/>
        </w:trPr>
        <w:tc>
          <w:tcPr>
            <w:tcW w:w="5000" w:type="pct"/>
            <w:tcBorders>
              <w:top w:val="single" w:sz="4" w:space="0" w:color="auto"/>
              <w:left w:val="single" w:sz="4" w:space="0" w:color="auto"/>
              <w:bottom w:val="single" w:sz="4" w:space="0" w:color="auto"/>
              <w:right w:val="single" w:sz="4" w:space="0" w:color="auto"/>
            </w:tcBorders>
            <w:shd w:val="clear" w:color="auto" w:fill="E0E0E0"/>
          </w:tcPr>
          <w:p w:rsidR="00DE467B" w:rsidRDefault="00DE467B">
            <w:pPr>
              <w:rPr>
                <w:sz w:val="24"/>
                <w:szCs w:val="22"/>
              </w:rPr>
            </w:pPr>
            <w:r>
              <w:rPr>
                <w:b/>
                <w:bCs/>
                <w:sz w:val="24"/>
                <w:szCs w:val="22"/>
              </w:rPr>
              <w:t>Program Contact Information:</w:t>
            </w:r>
          </w:p>
        </w:tc>
      </w:tr>
      <w:tr w:rsidR="00DE467B">
        <w:tc>
          <w:tcPr>
            <w:tcW w:w="5000" w:type="pct"/>
            <w:tcBorders>
              <w:top w:val="single" w:sz="4" w:space="0" w:color="auto"/>
              <w:left w:val="single" w:sz="4" w:space="0" w:color="auto"/>
              <w:bottom w:val="single" w:sz="4" w:space="0" w:color="auto"/>
              <w:right w:val="single" w:sz="4" w:space="0" w:color="auto"/>
            </w:tcBorders>
            <w:vAlign w:val="bottom"/>
          </w:tcPr>
          <w:p w:rsidR="00DE467B" w:rsidRDefault="00DE467B">
            <w:pPr>
              <w:spacing w:line="163" w:lineRule="exact"/>
              <w:rPr>
                <w:b/>
                <w:bCs/>
                <w:szCs w:val="14"/>
              </w:rPr>
            </w:pPr>
          </w:p>
          <w:p w:rsidR="00DE467B" w:rsidRDefault="00DE467B">
            <w:pPr>
              <w:spacing w:line="163" w:lineRule="exact"/>
              <w:rPr>
                <w:b/>
                <w:bCs/>
                <w:szCs w:val="14"/>
              </w:rPr>
            </w:pPr>
          </w:p>
          <w:p w:rsidR="00DE467B" w:rsidRDefault="00DE467B">
            <w:pPr>
              <w:spacing w:line="163" w:lineRule="exact"/>
              <w:rPr>
                <w:b/>
                <w:bCs/>
                <w:szCs w:val="14"/>
              </w:rPr>
            </w:pPr>
            <w:r>
              <w:rPr>
                <w:b/>
                <w:bCs/>
                <w:szCs w:val="14"/>
              </w:rPr>
              <w:t>Name/Position:</w:t>
            </w:r>
          </w:p>
        </w:tc>
      </w:tr>
      <w:tr w:rsidR="00DE467B">
        <w:tc>
          <w:tcPr>
            <w:tcW w:w="5000" w:type="pct"/>
            <w:tcBorders>
              <w:top w:val="single" w:sz="4" w:space="0" w:color="auto"/>
              <w:left w:val="single" w:sz="4" w:space="0" w:color="auto"/>
              <w:bottom w:val="single" w:sz="4" w:space="0" w:color="auto"/>
              <w:right w:val="single" w:sz="4" w:space="0" w:color="auto"/>
            </w:tcBorders>
          </w:tcPr>
          <w:p w:rsidR="00DE467B" w:rsidRDefault="00DE467B">
            <w:pPr>
              <w:spacing w:line="163" w:lineRule="exact"/>
              <w:rPr>
                <w:b/>
                <w:bCs/>
                <w:szCs w:val="14"/>
              </w:rPr>
            </w:pPr>
          </w:p>
          <w:p w:rsidR="00DE467B" w:rsidRDefault="00DE467B">
            <w:pPr>
              <w:spacing w:line="163" w:lineRule="exact"/>
              <w:rPr>
                <w:b/>
                <w:bCs/>
                <w:szCs w:val="14"/>
              </w:rPr>
            </w:pPr>
          </w:p>
          <w:p w:rsidR="00DE467B" w:rsidRDefault="00DE467B">
            <w:pPr>
              <w:spacing w:line="163" w:lineRule="exact"/>
              <w:rPr>
                <w:b/>
                <w:bCs/>
                <w:szCs w:val="14"/>
              </w:rPr>
            </w:pPr>
            <w:r>
              <w:rPr>
                <w:b/>
                <w:bCs/>
                <w:szCs w:val="14"/>
              </w:rPr>
              <w:t>Telephone Number:</w:t>
            </w:r>
          </w:p>
        </w:tc>
      </w:tr>
      <w:tr w:rsidR="00DE467B">
        <w:tc>
          <w:tcPr>
            <w:tcW w:w="5000" w:type="pct"/>
            <w:tcBorders>
              <w:top w:val="single" w:sz="4" w:space="0" w:color="auto"/>
              <w:left w:val="single" w:sz="4" w:space="0" w:color="auto"/>
              <w:bottom w:val="nil"/>
              <w:right w:val="single" w:sz="4" w:space="0" w:color="auto"/>
            </w:tcBorders>
          </w:tcPr>
          <w:p w:rsidR="00DE467B" w:rsidRDefault="00DE467B">
            <w:pPr>
              <w:spacing w:line="163" w:lineRule="exact"/>
              <w:rPr>
                <w:b/>
                <w:bCs/>
                <w:szCs w:val="14"/>
              </w:rPr>
            </w:pPr>
            <w:r>
              <w:rPr>
                <w:b/>
                <w:bCs/>
                <w:szCs w:val="14"/>
              </w:rPr>
              <w:t xml:space="preserve">                                                        (Area Code)  (Number)      (Extension)</w:t>
            </w:r>
          </w:p>
        </w:tc>
      </w:tr>
      <w:tr w:rsidR="00DE467B">
        <w:tc>
          <w:tcPr>
            <w:tcW w:w="5000" w:type="pct"/>
            <w:tcBorders>
              <w:top w:val="nil"/>
              <w:left w:val="single" w:sz="4" w:space="0" w:color="auto"/>
              <w:bottom w:val="single" w:sz="4" w:space="0" w:color="auto"/>
              <w:right w:val="single" w:sz="4" w:space="0" w:color="auto"/>
            </w:tcBorders>
          </w:tcPr>
          <w:p w:rsidR="00DE467B" w:rsidRDefault="00DE467B">
            <w:pPr>
              <w:spacing w:line="163" w:lineRule="exact"/>
              <w:rPr>
                <w:b/>
                <w:bCs/>
                <w:szCs w:val="14"/>
              </w:rPr>
            </w:pPr>
          </w:p>
          <w:p w:rsidR="00DE467B" w:rsidRDefault="00DE467B">
            <w:pPr>
              <w:tabs>
                <w:tab w:val="left" w:pos="1720"/>
              </w:tabs>
              <w:spacing w:line="163" w:lineRule="exact"/>
              <w:rPr>
                <w:b/>
                <w:bCs/>
                <w:szCs w:val="14"/>
              </w:rPr>
            </w:pPr>
            <w:r>
              <w:rPr>
                <w:b/>
                <w:bCs/>
                <w:szCs w:val="14"/>
              </w:rPr>
              <w:t>Fax Number:</w:t>
            </w:r>
            <w:r>
              <w:rPr>
                <w:b/>
                <w:bCs/>
                <w:szCs w:val="14"/>
              </w:rPr>
              <w:tab/>
            </w:r>
          </w:p>
        </w:tc>
      </w:tr>
      <w:tr w:rsidR="00DE467B">
        <w:tc>
          <w:tcPr>
            <w:tcW w:w="5000" w:type="pct"/>
            <w:tcBorders>
              <w:top w:val="single" w:sz="4" w:space="0" w:color="auto"/>
              <w:left w:val="single" w:sz="4" w:space="0" w:color="auto"/>
              <w:bottom w:val="nil"/>
              <w:right w:val="single" w:sz="4" w:space="0" w:color="auto"/>
            </w:tcBorders>
          </w:tcPr>
          <w:p w:rsidR="00DE467B" w:rsidRDefault="00DE467B">
            <w:pPr>
              <w:spacing w:line="163" w:lineRule="exact"/>
              <w:rPr>
                <w:b/>
                <w:bCs/>
                <w:szCs w:val="14"/>
              </w:rPr>
            </w:pPr>
            <w:r>
              <w:rPr>
                <w:b/>
                <w:bCs/>
                <w:szCs w:val="14"/>
              </w:rPr>
              <w:t xml:space="preserve">                                                        (Area Code)  (Number)     </w:t>
            </w:r>
          </w:p>
        </w:tc>
      </w:tr>
      <w:tr w:rsidR="00DE467B">
        <w:tc>
          <w:tcPr>
            <w:tcW w:w="5000" w:type="pct"/>
            <w:tcBorders>
              <w:top w:val="nil"/>
              <w:left w:val="single" w:sz="4" w:space="0" w:color="auto"/>
              <w:bottom w:val="single" w:sz="4" w:space="0" w:color="auto"/>
              <w:right w:val="single" w:sz="4" w:space="0" w:color="auto"/>
            </w:tcBorders>
          </w:tcPr>
          <w:p w:rsidR="00DE467B" w:rsidRDefault="00DE467B">
            <w:pPr>
              <w:rPr>
                <w:b/>
                <w:bCs/>
                <w:szCs w:val="14"/>
              </w:rPr>
            </w:pPr>
          </w:p>
          <w:p w:rsidR="00DE467B" w:rsidRDefault="00DE467B">
            <w:pPr>
              <w:rPr>
                <w:b/>
                <w:bCs/>
                <w:szCs w:val="14"/>
              </w:rPr>
            </w:pPr>
            <w:r>
              <w:rPr>
                <w:b/>
                <w:bCs/>
                <w:szCs w:val="14"/>
              </w:rPr>
              <w:t>Email Address:</w:t>
            </w:r>
          </w:p>
        </w:tc>
      </w:tr>
    </w:tbl>
    <w:p w:rsidR="00DE467B" w:rsidRDefault="00DE467B">
      <w:pPr>
        <w:jc w:val="both"/>
        <w:rPr>
          <w:b/>
          <w:bCs/>
          <w:sz w:val="14"/>
          <w:szCs w:val="14"/>
        </w:rPr>
      </w:pPr>
    </w:p>
    <w:tbl>
      <w:tblPr>
        <w:tblW w:w="0" w:type="auto"/>
        <w:tblInd w:w="108" w:type="dxa"/>
        <w:tblLook w:val="0000" w:firstRow="0" w:lastRow="0" w:firstColumn="0" w:lastColumn="0" w:noHBand="0" w:noVBand="0"/>
      </w:tblPr>
      <w:tblGrid>
        <w:gridCol w:w="4050"/>
        <w:gridCol w:w="900"/>
        <w:gridCol w:w="4500"/>
      </w:tblGrid>
      <w:tr w:rsidR="00DE467B" w:rsidTr="00C132D9">
        <w:trPr>
          <w:trHeight w:val="1395"/>
        </w:trPr>
        <w:tc>
          <w:tcPr>
            <w:tcW w:w="4050" w:type="dxa"/>
            <w:tcBorders>
              <w:bottom w:val="single" w:sz="4" w:space="0" w:color="auto"/>
            </w:tcBorders>
          </w:tcPr>
          <w:p w:rsidR="00DE467B" w:rsidRDefault="00DE467B">
            <w:pPr>
              <w:pStyle w:val="BodyText"/>
              <w:rPr>
                <w:rFonts w:ascii="Times New Roman" w:hAnsi="Times New Roman"/>
              </w:rPr>
            </w:pPr>
          </w:p>
          <w:p w:rsidR="00DE467B" w:rsidRDefault="00DE467B">
            <w:pPr>
              <w:pStyle w:val="BodyText"/>
              <w:rPr>
                <w:rFonts w:ascii="Times New Roman" w:hAnsi="Times New Roman"/>
              </w:rPr>
            </w:pPr>
            <w:r>
              <w:rPr>
                <w:rFonts w:ascii="Times New Roman" w:hAnsi="Times New Roman"/>
              </w:rPr>
              <w:t>I hereby assure and certify that this agency will comply with the regulations, policies, guidelines and requirements, as they relate to the application, acceptance and use of funds for the federally assisted or state assisted project.</w:t>
            </w:r>
          </w:p>
          <w:p w:rsidR="00DE467B" w:rsidRDefault="00DE467B">
            <w:pPr>
              <w:jc w:val="both"/>
              <w:rPr>
                <w:b/>
                <w:bCs/>
                <w:sz w:val="14"/>
                <w:szCs w:val="14"/>
              </w:rPr>
            </w:pPr>
          </w:p>
        </w:tc>
        <w:tc>
          <w:tcPr>
            <w:tcW w:w="900" w:type="dxa"/>
          </w:tcPr>
          <w:p w:rsidR="00DE467B" w:rsidRDefault="00DE467B">
            <w:pPr>
              <w:jc w:val="both"/>
              <w:rPr>
                <w:b/>
                <w:bCs/>
                <w:sz w:val="14"/>
                <w:szCs w:val="14"/>
              </w:rPr>
            </w:pPr>
          </w:p>
        </w:tc>
        <w:tc>
          <w:tcPr>
            <w:tcW w:w="4500" w:type="dxa"/>
            <w:tcBorders>
              <w:bottom w:val="single" w:sz="4" w:space="0" w:color="auto"/>
            </w:tcBorders>
          </w:tcPr>
          <w:p w:rsidR="00DE467B" w:rsidRDefault="00DE467B">
            <w:pPr>
              <w:jc w:val="both"/>
              <w:rPr>
                <w:b/>
                <w:bCs/>
                <w:sz w:val="14"/>
                <w:szCs w:val="14"/>
              </w:rPr>
            </w:pPr>
          </w:p>
          <w:p w:rsidR="00DE467B" w:rsidRDefault="00DE467B">
            <w:pPr>
              <w:jc w:val="both"/>
              <w:rPr>
                <w:b/>
                <w:bCs/>
                <w:sz w:val="14"/>
                <w:szCs w:val="14"/>
              </w:rPr>
            </w:pPr>
            <w:r>
              <w:rPr>
                <w:b/>
                <w:bCs/>
                <w:sz w:val="14"/>
                <w:szCs w:val="14"/>
              </w:rPr>
              <w:t xml:space="preserve">  APPROVED (For State Agency Use Only):</w:t>
            </w:r>
          </w:p>
          <w:p w:rsidR="00DE467B" w:rsidRDefault="00DE467B">
            <w:pPr>
              <w:jc w:val="both"/>
              <w:rPr>
                <w:b/>
                <w:bCs/>
                <w:sz w:val="14"/>
                <w:szCs w:val="14"/>
              </w:rPr>
            </w:pPr>
          </w:p>
          <w:p w:rsidR="00DE467B" w:rsidRDefault="00DE467B">
            <w:pPr>
              <w:jc w:val="both"/>
              <w:rPr>
                <w:b/>
                <w:bCs/>
                <w:sz w:val="14"/>
                <w:szCs w:val="14"/>
              </w:rPr>
            </w:pPr>
          </w:p>
          <w:p w:rsidR="00DE467B" w:rsidRDefault="00DE467B">
            <w:pPr>
              <w:jc w:val="both"/>
              <w:rPr>
                <w:b/>
                <w:bCs/>
                <w:sz w:val="14"/>
                <w:szCs w:val="14"/>
              </w:rPr>
            </w:pPr>
          </w:p>
          <w:p w:rsidR="00DE467B" w:rsidRDefault="00DE467B">
            <w:pPr>
              <w:rPr>
                <w:sz w:val="14"/>
              </w:rPr>
            </w:pPr>
          </w:p>
          <w:p w:rsidR="00DE467B" w:rsidRDefault="00C132D9">
            <w:pPr>
              <w:rPr>
                <w:sz w:val="14"/>
              </w:rPr>
            </w:pPr>
            <w:r>
              <w:rPr>
                <w:noProof/>
              </w:rPr>
              <mc:AlternateContent>
                <mc:Choice Requires="wps">
                  <w:drawing>
                    <wp:anchor distT="0" distB="0" distL="114300" distR="114300" simplePos="0" relativeHeight="251647488" behindDoc="0" locked="0" layoutInCell="1" allowOverlap="1">
                      <wp:simplePos x="0" y="0"/>
                      <wp:positionH relativeFrom="column">
                        <wp:posOffset>-50165</wp:posOffset>
                      </wp:positionH>
                      <wp:positionV relativeFrom="paragraph">
                        <wp:posOffset>48260</wp:posOffset>
                      </wp:positionV>
                      <wp:extent cx="2743200" cy="0"/>
                      <wp:effectExtent l="6985" t="10160" r="12065" b="889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8pt" to="212.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8H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"/>
                  </w:pict>
                </mc:Fallback>
              </mc:AlternateContent>
            </w:r>
          </w:p>
          <w:p w:rsidR="00DE467B" w:rsidRDefault="00DE467B">
            <w:pPr>
              <w:rPr>
                <w:sz w:val="14"/>
              </w:rPr>
            </w:pPr>
            <w:r>
              <w:rPr>
                <w:b/>
                <w:bCs/>
                <w:sz w:val="14"/>
                <w:szCs w:val="14"/>
              </w:rPr>
              <w:t>Program Division Director/Designee                                     Date</w:t>
            </w:r>
          </w:p>
          <w:p w:rsidR="00DE467B" w:rsidRDefault="00DE467B">
            <w:pPr>
              <w:rPr>
                <w:sz w:val="14"/>
              </w:rPr>
            </w:pPr>
          </w:p>
          <w:p w:rsidR="00DE467B" w:rsidRDefault="00DE467B">
            <w:pPr>
              <w:rPr>
                <w:sz w:val="14"/>
              </w:rPr>
            </w:pPr>
          </w:p>
          <w:p w:rsidR="00DE467B" w:rsidRDefault="00DE467B">
            <w:pPr>
              <w:rPr>
                <w:sz w:val="14"/>
              </w:rPr>
            </w:pPr>
          </w:p>
          <w:p w:rsidR="00DE467B" w:rsidRDefault="00DE467B">
            <w:pPr>
              <w:rPr>
                <w:sz w:val="14"/>
              </w:rPr>
            </w:pPr>
          </w:p>
        </w:tc>
      </w:tr>
    </w:tbl>
    <w:p w:rsidR="00DE467B" w:rsidRDefault="00DE467B">
      <w:pPr>
        <w:pStyle w:val="Caption"/>
        <w:rPr>
          <w:sz w:val="14"/>
        </w:rPr>
      </w:pPr>
      <w:r>
        <w:rPr>
          <w:sz w:val="14"/>
        </w:rPr>
        <w:t>Approved Representative of the Recipient                 Date</w:t>
      </w:r>
      <w:r w:rsidR="00C132D9" w:rsidRPr="00C132D9">
        <w:rPr>
          <w:sz w:val="14"/>
        </w:rPr>
        <w:t xml:space="preserve"> </w:t>
      </w:r>
      <w:r w:rsidR="00C132D9">
        <w:rPr>
          <w:sz w:val="14"/>
        </w:rPr>
        <w:tab/>
      </w:r>
      <w:r w:rsidR="00C132D9">
        <w:rPr>
          <w:sz w:val="14"/>
        </w:rPr>
        <w:tab/>
        <w:t xml:space="preserve">   </w:t>
      </w:r>
      <w:r w:rsidR="00C132D9">
        <w:rPr>
          <w:sz w:val="14"/>
        </w:rPr>
        <w:tab/>
        <w:t xml:space="preserve"> </w:t>
      </w:r>
      <w:r w:rsidR="00C132D9">
        <w:rPr>
          <w:sz w:val="14"/>
        </w:rPr>
        <w:t>Division of Education Finance Designee</w:t>
      </w:r>
      <w:r w:rsidR="00C132D9">
        <w:rPr>
          <w:sz w:val="14"/>
        </w:rPr>
        <w:tab/>
      </w:r>
      <w:r w:rsidR="00C132D9">
        <w:rPr>
          <w:sz w:val="14"/>
        </w:rPr>
        <w:tab/>
        <w:t xml:space="preserve">Date                       </w:t>
      </w:r>
    </w:p>
    <w:p w:rsidR="000C534B" w:rsidRDefault="00DE467B">
      <w:pPr>
        <w:pStyle w:val="Caption"/>
        <w:rPr>
          <w:sz w:val="14"/>
        </w:rPr>
        <w:sectPr w:rsidR="000C534B" w:rsidSect="009B1021">
          <w:headerReference w:type="first" r:id="rId9"/>
          <w:footerReference w:type="first" r:id="rId10"/>
          <w:pgSz w:w="12240" w:h="15840"/>
          <w:pgMar w:top="1440" w:right="1440" w:bottom="864" w:left="1440" w:header="144" w:footer="288" w:gutter="0"/>
          <w:cols w:space="720"/>
          <w:titlePg/>
          <w:docGrid w:linePitch="272"/>
        </w:sectPr>
      </w:pPr>
      <w:r>
        <w:rPr>
          <w:sz w:val="14"/>
        </w:rPr>
        <w:t xml:space="preserve">Organization      </w:t>
      </w:r>
      <w:r>
        <w:rPr>
          <w:sz w:val="14"/>
        </w:rPr>
        <w:tab/>
      </w:r>
      <w:r>
        <w:rPr>
          <w:sz w:val="14"/>
        </w:rPr>
        <w:tab/>
      </w:r>
      <w:r>
        <w:rPr>
          <w:sz w:val="14"/>
        </w:rPr>
        <w:tab/>
      </w:r>
      <w:r>
        <w:rPr>
          <w:sz w:val="14"/>
        </w:rPr>
        <w:tab/>
      </w:r>
      <w:r>
        <w:rPr>
          <w:sz w:val="14"/>
        </w:rPr>
        <w:tab/>
        <w:t xml:space="preserve"> </w:t>
      </w:r>
    </w:p>
    <w:p w:rsidR="000C534B" w:rsidRDefault="00DE467B">
      <w:pPr>
        <w:pStyle w:val="Caption"/>
        <w:rPr>
          <w:sz w:val="14"/>
        </w:rPr>
      </w:pPr>
      <w:r>
        <w:rPr>
          <w:sz w:val="14"/>
        </w:rPr>
        <w:lastRenderedPageBreak/>
        <w:t xml:space="preserve">  </w:t>
      </w:r>
    </w:p>
    <w:p w:rsidR="000C534B" w:rsidRDefault="000379B6" w:rsidP="000C534B">
      <w:pPr>
        <w:pStyle w:val="Heading2"/>
        <w:jc w:val="center"/>
        <w:rPr>
          <w:rFonts w:ascii="Arial" w:hAnsi="Arial" w:cs="Arial"/>
        </w:rPr>
      </w:pPr>
      <w:r>
        <w:rPr>
          <w:rFonts w:ascii="Arial" w:hAnsi="Arial" w:cs="Arial"/>
        </w:rPr>
        <w:t xml:space="preserve">Federal </w:t>
      </w:r>
      <w:r w:rsidR="000C534B">
        <w:rPr>
          <w:rFonts w:ascii="Arial" w:hAnsi="Arial" w:cs="Arial"/>
        </w:rPr>
        <w:t>Fiscal Assurances</w:t>
      </w:r>
    </w:p>
    <w:p w:rsidR="000C534B" w:rsidRDefault="000C534B" w:rsidP="000C534B">
      <w:pPr>
        <w:jc w:val="both"/>
      </w:pPr>
    </w:p>
    <w:p w:rsidR="000C534B" w:rsidRPr="000C534B" w:rsidRDefault="000C534B" w:rsidP="00C132D9">
      <w:pPr>
        <w:numPr>
          <w:ilvl w:val="0"/>
          <w:numId w:val="7"/>
        </w:numPr>
        <w:jc w:val="both"/>
        <w:rPr>
          <w:rFonts w:ascii="Arial" w:hAnsi="Arial" w:cs="Arial"/>
          <w:sz w:val="22"/>
          <w:szCs w:val="22"/>
        </w:rPr>
      </w:pPr>
      <w:r w:rsidRPr="000C534B">
        <w:rPr>
          <w:rFonts w:ascii="Arial" w:hAnsi="Arial" w:cs="Arial"/>
          <w:sz w:val="22"/>
          <w:szCs w:val="22"/>
        </w:rPr>
        <w:t xml:space="preserve">The recipient assures that it has made application and has been approved to receive grant funding for FY </w:t>
      </w:r>
      <w:r w:rsidR="00C132D9">
        <w:rPr>
          <w:rFonts w:ascii="Arial" w:hAnsi="Arial" w:cs="Arial"/>
          <w:sz w:val="22"/>
          <w:szCs w:val="22"/>
        </w:rPr>
        <w:t>2013-2014</w:t>
      </w:r>
      <w:r w:rsidRPr="000C534B">
        <w:rPr>
          <w:rFonts w:ascii="Arial" w:hAnsi="Arial" w:cs="Arial"/>
          <w:sz w:val="22"/>
          <w:szCs w:val="22"/>
        </w:rPr>
        <w:t xml:space="preserve"> The Cecil J. Picard LA 4 Early Childhood Program, CFDA #93.558</w:t>
      </w:r>
      <w:r w:rsidR="00AC588E">
        <w:rPr>
          <w:rFonts w:ascii="Arial" w:hAnsi="Arial" w:cs="Arial"/>
          <w:sz w:val="22"/>
          <w:szCs w:val="22"/>
        </w:rPr>
        <w:t>B</w:t>
      </w:r>
      <w:r w:rsidRPr="000C534B">
        <w:rPr>
          <w:rFonts w:ascii="Arial" w:hAnsi="Arial" w:cs="Arial"/>
          <w:sz w:val="22"/>
          <w:szCs w:val="22"/>
        </w:rPr>
        <w:t xml:space="preserve"> awarded by the </w:t>
      </w:r>
      <w:r w:rsidR="00A74E9F">
        <w:rPr>
          <w:rFonts w:ascii="Arial" w:hAnsi="Arial" w:cs="Arial"/>
          <w:sz w:val="22"/>
          <w:szCs w:val="22"/>
        </w:rPr>
        <w:t>U.S. Department of Health and Human Services via LA Department of Social Services</w:t>
      </w:r>
      <w:r w:rsidRPr="000C534B">
        <w:rPr>
          <w:rFonts w:ascii="Arial" w:hAnsi="Arial" w:cs="Arial"/>
          <w:sz w:val="22"/>
          <w:szCs w:val="22"/>
        </w:rPr>
        <w:t>.</w:t>
      </w:r>
    </w:p>
    <w:p w:rsidR="000C534B" w:rsidRPr="000C534B" w:rsidRDefault="000C534B" w:rsidP="000C534B">
      <w:pPr>
        <w:jc w:val="both"/>
        <w:rPr>
          <w:rFonts w:ascii="Arial" w:hAnsi="Arial" w:cs="Arial"/>
          <w:sz w:val="22"/>
          <w:szCs w:val="22"/>
        </w:rPr>
      </w:pPr>
    </w:p>
    <w:p w:rsidR="000C534B" w:rsidRPr="000C534B" w:rsidRDefault="000C534B" w:rsidP="00C132D9">
      <w:pPr>
        <w:numPr>
          <w:ilvl w:val="0"/>
          <w:numId w:val="7"/>
        </w:numPr>
        <w:jc w:val="both"/>
        <w:rPr>
          <w:rFonts w:ascii="Arial" w:hAnsi="Arial" w:cs="Arial"/>
          <w:sz w:val="22"/>
          <w:szCs w:val="22"/>
        </w:rPr>
      </w:pPr>
      <w:r w:rsidRPr="000C534B">
        <w:rPr>
          <w:rFonts w:ascii="Arial" w:hAnsi="Arial" w:cs="Arial"/>
          <w:sz w:val="22"/>
          <w:szCs w:val="22"/>
        </w:rPr>
        <w:t>The recipient has been informed of the requirements imposed by Federal laws, regulations, and the provisions of contracts or grant agreements as well as any supplemental requirements imposed by the Louisiana Department of Education.</w:t>
      </w:r>
    </w:p>
    <w:p w:rsidR="000C534B" w:rsidRPr="000C534B" w:rsidRDefault="000C534B" w:rsidP="000C534B">
      <w:pPr>
        <w:jc w:val="both"/>
        <w:rPr>
          <w:rFonts w:ascii="Arial" w:hAnsi="Arial" w:cs="Arial"/>
          <w:sz w:val="22"/>
          <w:szCs w:val="22"/>
        </w:rPr>
      </w:pPr>
    </w:p>
    <w:p w:rsidR="000C534B" w:rsidRPr="000C534B" w:rsidRDefault="000C534B" w:rsidP="00C132D9">
      <w:pPr>
        <w:numPr>
          <w:ilvl w:val="0"/>
          <w:numId w:val="7"/>
        </w:numPr>
        <w:jc w:val="both"/>
        <w:rPr>
          <w:rFonts w:ascii="Arial" w:hAnsi="Arial" w:cs="Arial"/>
          <w:sz w:val="22"/>
          <w:szCs w:val="22"/>
        </w:rPr>
      </w:pPr>
      <w:r w:rsidRPr="000C534B">
        <w:rPr>
          <w:rFonts w:ascii="Arial" w:hAnsi="Arial" w:cs="Arial"/>
          <w:sz w:val="22"/>
          <w:szCs w:val="22"/>
        </w:rPr>
        <w:t xml:space="preserve">The recipient has provided the </w:t>
      </w:r>
      <w:r w:rsidRPr="000C534B">
        <w:rPr>
          <w:rFonts w:ascii="Arial" w:hAnsi="Arial" w:cs="Arial"/>
          <w:b/>
          <w:bCs/>
          <w:sz w:val="22"/>
          <w:szCs w:val="22"/>
        </w:rPr>
        <w:t>TOTAL AMOUNT (_________________________- insert amount here</w:t>
      </w:r>
      <w:r w:rsidRPr="000C534B">
        <w:rPr>
          <w:rFonts w:ascii="Arial" w:hAnsi="Arial" w:cs="Arial"/>
          <w:sz w:val="22"/>
          <w:szCs w:val="22"/>
        </w:rPr>
        <w:t>) of prior year expenditures of Federal Funds according to regulations issued by Office of Management and Budget Circular A-133 from all sources (described as funds received as direct or pass through funds).</w:t>
      </w:r>
    </w:p>
    <w:p w:rsidR="000C534B" w:rsidRPr="000C534B" w:rsidRDefault="000C534B" w:rsidP="000C534B">
      <w:pPr>
        <w:jc w:val="both"/>
        <w:rPr>
          <w:rFonts w:ascii="Arial" w:hAnsi="Arial" w:cs="Arial"/>
          <w:sz w:val="22"/>
          <w:szCs w:val="22"/>
        </w:rPr>
      </w:pPr>
    </w:p>
    <w:p w:rsidR="000C534B" w:rsidRPr="000C534B" w:rsidRDefault="000C534B" w:rsidP="00C132D9">
      <w:pPr>
        <w:numPr>
          <w:ilvl w:val="0"/>
          <w:numId w:val="7"/>
        </w:numPr>
        <w:jc w:val="both"/>
        <w:rPr>
          <w:rFonts w:ascii="Arial" w:hAnsi="Arial" w:cs="Arial"/>
          <w:sz w:val="22"/>
          <w:szCs w:val="22"/>
        </w:rPr>
      </w:pPr>
      <w:r w:rsidRPr="000C534B">
        <w:rPr>
          <w:rFonts w:ascii="Arial" w:hAnsi="Arial" w:cs="Arial"/>
          <w:sz w:val="22"/>
          <w:szCs w:val="22"/>
        </w:rPr>
        <w:t>The recipient assures that it has been advised that subrecipients expending $500,000 or more in Federal awards (funds received as direct or pass thru funds) during the subrecipient’s fiscal year receive a single audit or program specific audit for that year according to regulations issued by Office of Management and Budget Circular A-133.</w:t>
      </w:r>
    </w:p>
    <w:p w:rsidR="000C534B" w:rsidRPr="000C534B" w:rsidRDefault="000C534B" w:rsidP="000C534B">
      <w:pPr>
        <w:jc w:val="both"/>
        <w:rPr>
          <w:rFonts w:ascii="Arial" w:hAnsi="Arial" w:cs="Arial"/>
          <w:sz w:val="22"/>
          <w:szCs w:val="22"/>
        </w:rPr>
      </w:pPr>
    </w:p>
    <w:p w:rsidR="000C534B" w:rsidRPr="000C534B" w:rsidRDefault="000C534B" w:rsidP="00C132D9">
      <w:pPr>
        <w:numPr>
          <w:ilvl w:val="0"/>
          <w:numId w:val="7"/>
        </w:numPr>
        <w:jc w:val="both"/>
        <w:rPr>
          <w:rFonts w:ascii="Arial" w:hAnsi="Arial" w:cs="Arial"/>
          <w:sz w:val="22"/>
          <w:szCs w:val="22"/>
        </w:rPr>
      </w:pPr>
      <w:r w:rsidRPr="000C534B">
        <w:rPr>
          <w:rFonts w:ascii="Arial" w:hAnsi="Arial" w:cs="Arial"/>
          <w:sz w:val="22"/>
          <w:szCs w:val="22"/>
        </w:rPr>
        <w:t>The recipient assures that it will permit the Louisiana Department of Education, the Legislative Auditors, and all other required personnel to have access to the records and financial statements as necessary.</w:t>
      </w:r>
    </w:p>
    <w:p w:rsidR="000C534B" w:rsidRPr="000C534B" w:rsidRDefault="000C534B" w:rsidP="000C534B">
      <w:pPr>
        <w:jc w:val="both"/>
        <w:rPr>
          <w:rFonts w:ascii="Arial" w:hAnsi="Arial" w:cs="Arial"/>
          <w:sz w:val="22"/>
          <w:szCs w:val="22"/>
        </w:rPr>
      </w:pPr>
    </w:p>
    <w:p w:rsidR="000C534B" w:rsidRDefault="000C534B" w:rsidP="00C132D9">
      <w:pPr>
        <w:numPr>
          <w:ilvl w:val="0"/>
          <w:numId w:val="7"/>
        </w:numPr>
        <w:jc w:val="both"/>
        <w:rPr>
          <w:rFonts w:ascii="Arial" w:hAnsi="Arial" w:cs="Arial"/>
          <w:sz w:val="22"/>
          <w:szCs w:val="22"/>
        </w:rPr>
      </w:pPr>
      <w:r w:rsidRPr="000C534B">
        <w:rPr>
          <w:rFonts w:ascii="Arial" w:hAnsi="Arial" w:cs="Arial"/>
          <w:sz w:val="22"/>
          <w:szCs w:val="22"/>
        </w:rPr>
        <w:t>I agree to use program funds only to supplement and not supplant funds from non-Federal sources, and to the extent practical, increase the level of funds that would, in the absence of the Federal Funds, be made available from non-Federal sources.  I agree to maintain all books, records and other documents for at least (3) federal fiscal years after the final payment or as described in 4CFR 74.53(b) whichever is longest.</w:t>
      </w:r>
    </w:p>
    <w:p w:rsidR="000C534B" w:rsidRDefault="000C534B" w:rsidP="000C534B">
      <w:pPr>
        <w:pStyle w:val="ListParagraph"/>
        <w:rPr>
          <w:rFonts w:ascii="Arial" w:hAnsi="Arial" w:cs="Arial"/>
          <w:sz w:val="22"/>
          <w:szCs w:val="22"/>
        </w:rPr>
      </w:pPr>
    </w:p>
    <w:p w:rsidR="000C534B" w:rsidRDefault="000C534B" w:rsidP="000C534B">
      <w:pPr>
        <w:jc w:val="both"/>
        <w:rPr>
          <w:rFonts w:ascii="Arial" w:hAnsi="Arial" w:cs="Arial"/>
          <w:sz w:val="22"/>
          <w:szCs w:val="22"/>
        </w:rPr>
      </w:pPr>
    </w:p>
    <w:p w:rsidR="000C534B" w:rsidRDefault="000C534B" w:rsidP="000C534B">
      <w:pPr>
        <w:jc w:val="both"/>
        <w:rPr>
          <w:rFonts w:ascii="Arial" w:hAnsi="Arial" w:cs="Arial"/>
          <w:sz w:val="22"/>
          <w:szCs w:val="22"/>
        </w:rPr>
      </w:pPr>
    </w:p>
    <w:p w:rsidR="000C534B" w:rsidRPr="000C534B" w:rsidRDefault="00C132D9" w:rsidP="000C534B">
      <w:pPr>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62848" behindDoc="1" locked="1" layoutInCell="1" allowOverlap="1">
                <wp:simplePos x="0" y="0"/>
                <wp:positionH relativeFrom="page">
                  <wp:posOffset>457200</wp:posOffset>
                </wp:positionH>
                <wp:positionV relativeFrom="paragraph">
                  <wp:posOffset>-5080</wp:posOffset>
                </wp:positionV>
                <wp:extent cx="6858000" cy="12065"/>
                <wp:effectExtent l="0" t="4445" r="0" b="254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6pt;margin-top:-.4pt;width:540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" fillcolor="black" stroked="f" strokeweight="0">
                <w10:wrap anchorx="page"/>
                <w10:anchorlock/>
              </v:rect>
            </w:pict>
          </mc:Fallback>
        </mc:AlternateContent>
      </w:r>
    </w:p>
    <w:p w:rsidR="000C534B" w:rsidRDefault="000C534B" w:rsidP="000C534B">
      <w:pPr>
        <w:jc w:val="both"/>
        <w:rPr>
          <w:rFonts w:ascii="Arial" w:hAnsi="Arial" w:cs="Arial"/>
        </w:rPr>
      </w:pPr>
    </w:p>
    <w:p w:rsidR="000C534B" w:rsidRDefault="000C534B" w:rsidP="000C534B">
      <w:pPr>
        <w:jc w:val="both"/>
        <w:rPr>
          <w:rFonts w:ascii="Arial" w:hAnsi="Arial" w:cs="Arial"/>
        </w:rPr>
      </w:pPr>
    </w:p>
    <w:p w:rsidR="000C534B" w:rsidRDefault="000C534B" w:rsidP="000C534B">
      <w:pPr>
        <w:jc w:val="both"/>
        <w:rPr>
          <w:rFonts w:ascii="Arial" w:hAnsi="Arial" w:cs="Arial"/>
        </w:rPr>
      </w:pPr>
    </w:p>
    <w:p w:rsidR="000C534B" w:rsidRDefault="000C534B" w:rsidP="000C534B">
      <w:pPr>
        <w:jc w:val="both"/>
        <w:rPr>
          <w:rFonts w:ascii="Arial" w:hAnsi="Arial" w:cs="Arial"/>
        </w:rPr>
      </w:pPr>
    </w:p>
    <w:p w:rsidR="000C534B" w:rsidRDefault="00C132D9" w:rsidP="000C534B">
      <w:pPr>
        <w:jc w:val="both"/>
        <w:rPr>
          <w:rFonts w:ascii="Arial" w:hAnsi="Arial" w:cs="Arial"/>
        </w:rPr>
      </w:pPr>
      <w:r>
        <w:rPr>
          <w:rFonts w:ascii="Arial" w:hAnsi="Arial" w:cs="Arial"/>
          <w:noProof/>
        </w:rPr>
        <mc:AlternateContent>
          <mc:Choice Requires="wps">
            <w:drawing>
              <wp:anchor distT="0" distB="0" distL="114300" distR="114300" simplePos="0" relativeHeight="251663872" behindDoc="1" locked="1" layoutInCell="1" allowOverlap="1">
                <wp:simplePos x="0" y="0"/>
                <wp:positionH relativeFrom="page">
                  <wp:posOffset>457200</wp:posOffset>
                </wp:positionH>
                <wp:positionV relativeFrom="paragraph">
                  <wp:posOffset>-737870</wp:posOffset>
                </wp:positionV>
                <wp:extent cx="6743700" cy="1028700"/>
                <wp:effectExtent l="0" t="0" r="0" b="4445"/>
                <wp:wrapNone/>
                <wp:docPr id="1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028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770BD" w:rsidRPr="00FB788E" w:rsidRDefault="009770BD" w:rsidP="000C534B">
                            <w:pPr>
                              <w:jc w:val="both"/>
                              <w:rPr>
                                <w:rFonts w:ascii="Arial" w:hAnsi="Arial"/>
                                <w:b/>
                                <w:sz w:val="18"/>
                              </w:rPr>
                            </w:pPr>
                            <w:r w:rsidRPr="00FB788E">
                              <w:rPr>
                                <w:rFonts w:ascii="Arial" w:hAnsi="Arial"/>
                                <w:b/>
                                <w:sz w:val="18"/>
                              </w:rPr>
                              <w:t>Section 427 GEPA (2001 (P.L. 107-110)</w:t>
                            </w:r>
                          </w:p>
                          <w:p w:rsidR="009770BD" w:rsidRDefault="009770BD" w:rsidP="000C534B">
                            <w:pPr>
                              <w:jc w:val="both"/>
                              <w:rPr>
                                <w:rFonts w:ascii="Arial" w:hAnsi="Arial"/>
                                <w:sz w:val="18"/>
                              </w:rPr>
                            </w:pPr>
                          </w:p>
                          <w:p w:rsidR="009770BD" w:rsidRPr="00EF3819" w:rsidRDefault="009770BD" w:rsidP="000C534B">
                            <w:pPr>
                              <w:jc w:val="both"/>
                              <w:rPr>
                                <w:rFonts w:ascii="Arial" w:hAnsi="Arial"/>
                                <w:sz w:val="18"/>
                              </w:rPr>
                            </w:pPr>
                            <w:r w:rsidRPr="00FB788E">
                              <w:rPr>
                                <w:rFonts w:ascii="Arial" w:hAnsi="Arial"/>
                                <w:sz w:val="18"/>
                              </w:rPr>
                              <w:t>The applicant ensures equity of access and participation of students, teachers, and parents in all federal programs through the LEA Consolidated Application.  All activities are without barriers that cam impede equitable access or participation related to gender, race, national origin, color, disability or age.  All activities of this program include equity concerns so as to involve full participation in this program without barriers, including provisions of native language translations and interpreters for participants.  Activities are held in physical facilities that accommodate visually and physically challenged pa</w:t>
                            </w:r>
                            <w:r w:rsidRPr="00EF3819">
                              <w:rPr>
                                <w:rFonts w:ascii="Arial" w:hAnsi="Arial"/>
                                <w:sz w:val="18"/>
                              </w:rPr>
                              <w:t>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36pt;margin-top:-58.1pt;width:531pt;height:8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" stroked="f" strokeweight="0">
                <v:textbox>
                  <w:txbxContent>
                    <w:p w:rsidR="009770BD" w:rsidRPr="00FB788E" w:rsidRDefault="009770BD" w:rsidP="000C534B">
                      <w:pPr>
                        <w:jc w:val="both"/>
                        <w:rPr>
                          <w:rFonts w:ascii="Arial" w:hAnsi="Arial"/>
                          <w:b/>
                          <w:sz w:val="18"/>
                        </w:rPr>
                      </w:pPr>
                      <w:r w:rsidRPr="00FB788E">
                        <w:rPr>
                          <w:rFonts w:ascii="Arial" w:hAnsi="Arial"/>
                          <w:b/>
                          <w:sz w:val="18"/>
                        </w:rPr>
                        <w:t>Section 427 GEPA (2001 (P.L. 107-110)</w:t>
                      </w:r>
                    </w:p>
                    <w:p w:rsidR="009770BD" w:rsidRDefault="009770BD" w:rsidP="000C534B">
                      <w:pPr>
                        <w:jc w:val="both"/>
                        <w:rPr>
                          <w:rFonts w:ascii="Arial" w:hAnsi="Arial"/>
                          <w:sz w:val="18"/>
                        </w:rPr>
                      </w:pPr>
                    </w:p>
                    <w:p w:rsidR="009770BD" w:rsidRPr="00EF3819" w:rsidRDefault="009770BD" w:rsidP="000C534B">
                      <w:pPr>
                        <w:jc w:val="both"/>
                        <w:rPr>
                          <w:rFonts w:ascii="Arial" w:hAnsi="Arial"/>
                          <w:sz w:val="18"/>
                        </w:rPr>
                      </w:pPr>
                      <w:r w:rsidRPr="00FB788E">
                        <w:rPr>
                          <w:rFonts w:ascii="Arial" w:hAnsi="Arial"/>
                          <w:sz w:val="18"/>
                        </w:rPr>
                        <w:t>The applicant ensures equity of access and participation of students, teachers, and parents in all federal programs through the LEA Consolidated Application.  All activities are without barriers that cam impede equitable access or participation related to gender, race, national origin, color, disability or age.  All activities of this program include equity concerns so as to involve full participation in this program without barriers, including provisions of native language translations and interpreters for participants.  Activities are held in physical facilities that accommodate visually and physically challenged pa</w:t>
                      </w:r>
                      <w:r w:rsidRPr="00EF3819">
                        <w:rPr>
                          <w:rFonts w:ascii="Arial" w:hAnsi="Arial"/>
                          <w:sz w:val="18"/>
                        </w:rPr>
                        <w:t>rticipants.</w:t>
                      </w:r>
                    </w:p>
                  </w:txbxContent>
                </v:textbox>
                <w10:wrap anchorx="page"/>
                <w10:anchorlock/>
              </v:rect>
            </w:pict>
          </mc:Fallback>
        </mc:AlternateContent>
      </w:r>
    </w:p>
    <w:p w:rsidR="000C534B" w:rsidRDefault="000C534B" w:rsidP="000C534B">
      <w:pPr>
        <w:jc w:val="both"/>
        <w:rPr>
          <w:rFonts w:ascii="Arial" w:hAnsi="Arial" w:cs="Arial"/>
        </w:rPr>
      </w:pPr>
    </w:p>
    <w:p w:rsidR="000C534B" w:rsidRDefault="00C132D9" w:rsidP="000C534B">
      <w:pPr>
        <w:spacing w:line="19" w:lineRule="exact"/>
        <w:jc w:val="both"/>
        <w:rPr>
          <w:rFonts w:ascii="Arial" w:hAnsi="Arial"/>
          <w:sz w:val="18"/>
        </w:rPr>
      </w:pPr>
      <w:r>
        <w:rPr>
          <w:noProof/>
        </w:rPr>
        <mc:AlternateContent>
          <mc:Choice Requires="wps">
            <w:drawing>
              <wp:anchor distT="0" distB="0" distL="114300" distR="114300" simplePos="0" relativeHeight="251649536"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6pt;margin-top:0;width:540pt;height:.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Dr1u4hdAIAAPkEAAAOAAAAAAAAAAAA&#10;AAAAAC4CAABkcnMvZTJvRG9jLnhtbFBLAQItABQABgAIAAAAIQCxr+Lt2gAAAAYBAAAPAAAAAAAA&#10;AAAAAAAAAM4EAABkcnMvZG93bnJldi54bWxQSwUGAAAAAAQABADzAAAA1QUAAAAA&#10;" o:allowincell="f" fillcolor="black" stroked="f" strokeweight="0">
                <w10:wrap anchorx="page"/>
                <w10:anchorlock/>
              </v:rect>
            </w:pict>
          </mc:Fallback>
        </mc:AlternateContent>
      </w:r>
    </w:p>
    <w:p w:rsidR="000C534B" w:rsidRDefault="000C534B" w:rsidP="000C534B">
      <w:pPr>
        <w:jc w:val="both"/>
        <w:rPr>
          <w:rFonts w:ascii="Arial" w:hAnsi="Arial"/>
          <w:sz w:val="18"/>
        </w:rPr>
      </w:pPr>
    </w:p>
    <w:p w:rsidR="000C534B" w:rsidRDefault="000C534B" w:rsidP="000C534B">
      <w:pPr>
        <w:jc w:val="both"/>
        <w:rPr>
          <w:rFonts w:ascii="Arial" w:hAnsi="Arial"/>
          <w:b/>
          <w:sz w:val="18"/>
        </w:rPr>
      </w:pPr>
      <w:r>
        <w:rPr>
          <w:rFonts w:ascii="Arial" w:hAnsi="Arial"/>
          <w:b/>
          <w:sz w:val="18"/>
        </w:rPr>
        <w:t xml:space="preserve">CERTIFICATIONS REGARDING LOBBYING; DEBARMENT, SUSPENSION AND OTHER </w:t>
      </w:r>
    </w:p>
    <w:p w:rsidR="000C534B" w:rsidRDefault="000C534B" w:rsidP="000C534B">
      <w:pPr>
        <w:jc w:val="both"/>
        <w:rPr>
          <w:rFonts w:ascii="Arial" w:hAnsi="Arial"/>
          <w:b/>
          <w:sz w:val="18"/>
        </w:rPr>
      </w:pPr>
      <w:r>
        <w:rPr>
          <w:rFonts w:ascii="Arial" w:hAnsi="Arial"/>
          <w:b/>
          <w:sz w:val="18"/>
        </w:rPr>
        <w:t>RESPONSIBILITY MATTERS; AND DRUG-FREE WORKPLACE REQUIREMENTS</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0C534B" w:rsidRDefault="000C534B" w:rsidP="000C534B">
      <w:pPr>
        <w:jc w:val="both"/>
        <w:rPr>
          <w:rFonts w:ascii="Arial" w:hAnsi="Arial"/>
          <w:sz w:val="18"/>
        </w:rPr>
      </w:pPr>
    </w:p>
    <w:p w:rsidR="000C534B" w:rsidRDefault="00C132D9" w:rsidP="000C534B">
      <w:pPr>
        <w:spacing w:line="19" w:lineRule="exact"/>
        <w:jc w:val="both"/>
        <w:rPr>
          <w:rFonts w:ascii="Arial" w:hAnsi="Arial"/>
          <w:sz w:val="18"/>
        </w:rPr>
      </w:pPr>
      <w:r>
        <w:rPr>
          <w:noProof/>
        </w:rPr>
        <mc:AlternateContent>
          <mc:Choice Requires="wps">
            <w:drawing>
              <wp:anchor distT="0" distB="0" distL="114300" distR="114300" simplePos="0" relativeHeight="251650560"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pt;margin-top:0;width:540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kqUD03UCAAD5BAAADgAAAAAAAAAA&#10;AAAAAAAuAgAAZHJzL2Uyb0RvYy54bWxQSwECLQAUAAYACAAAACEAsa/i7doAAAAGAQAADwAAAAAA&#10;AAAAAAAAAADPBAAAZHJzL2Rvd25yZXYueG1sUEsFBgAAAAAEAAQA8wAAANYFAAAAAA==&#10;" o:allowincell="f" fillcolor="black" stroked="f" strokeweight="0">
                <w10:wrap anchorx="page"/>
                <w10:anchorlock/>
              </v:rect>
            </w:pict>
          </mc:Fallback>
        </mc:AlternateContent>
      </w:r>
    </w:p>
    <w:p w:rsidR="000C534B" w:rsidRDefault="000C534B" w:rsidP="000C534B">
      <w:pPr>
        <w:jc w:val="both"/>
        <w:rPr>
          <w:rFonts w:ascii="Arial" w:hAnsi="Arial"/>
          <w:sz w:val="18"/>
        </w:rPr>
      </w:pPr>
    </w:p>
    <w:p w:rsidR="000C534B" w:rsidRDefault="000C534B" w:rsidP="000C534B">
      <w:pPr>
        <w:jc w:val="both"/>
        <w:rPr>
          <w:rFonts w:ascii="Arial" w:hAnsi="Arial"/>
          <w:sz w:val="18"/>
        </w:rPr>
        <w:sectPr w:rsidR="000C534B">
          <w:footerReference w:type="default" r:id="rId11"/>
          <w:headerReference w:type="first" r:id="rId12"/>
          <w:footerReference w:type="first" r:id="rId13"/>
          <w:pgSz w:w="12240" w:h="15840"/>
          <w:pgMar w:top="432" w:right="720" w:bottom="432" w:left="720" w:header="432" w:footer="432" w:gutter="0"/>
          <w:cols w:space="720"/>
          <w:noEndnote/>
          <w:titlePg/>
        </w:sectPr>
      </w:pPr>
    </w:p>
    <w:p w:rsidR="000C534B" w:rsidRDefault="000C534B" w:rsidP="000C534B">
      <w:pPr>
        <w:jc w:val="both"/>
        <w:rPr>
          <w:rFonts w:ascii="Arial" w:hAnsi="Arial"/>
          <w:sz w:val="18"/>
        </w:rPr>
      </w:pPr>
      <w:r>
        <w:rPr>
          <w:rFonts w:ascii="Arial" w:hAnsi="Arial"/>
          <w:sz w:val="18"/>
        </w:rPr>
        <w:lastRenderedPageBreak/>
        <w:t>1.</w:t>
      </w:r>
      <w:r>
        <w:rPr>
          <w:rFonts w:ascii="Arial" w:hAnsi="Arial"/>
          <w:b/>
          <w:sz w:val="18"/>
        </w:rPr>
        <w:t xml:space="preserve">  LOBBYING</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As required by Section 1352, Title 31 of the U.S. Code, and implemented at 34 CFR Part 82, for persons entering into a grant or cooperative agreement over $100,000, as defined at 34 CFR Part 82, Sections 82.105 and 82.110, the applicant certifies that:</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lastRenderedPageBreak/>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0C534B" w:rsidRDefault="000C534B" w:rsidP="000C534B">
      <w:pPr>
        <w:jc w:val="both"/>
        <w:rPr>
          <w:rFonts w:ascii="Arial" w:hAnsi="Arial"/>
          <w:sz w:val="18"/>
        </w:rPr>
      </w:pPr>
    </w:p>
    <w:p w:rsidR="000C534B" w:rsidRDefault="00C132D9" w:rsidP="000C534B">
      <w:pPr>
        <w:spacing w:line="19" w:lineRule="exact"/>
        <w:jc w:val="both"/>
        <w:rPr>
          <w:rFonts w:ascii="Arial" w:hAnsi="Arial"/>
          <w:sz w:val="18"/>
        </w:rPr>
      </w:pPr>
      <w:r>
        <w:rPr>
          <w:noProof/>
        </w:rPr>
        <mc:AlternateContent>
          <mc:Choice Requires="wps">
            <w:drawing>
              <wp:anchor distT="0" distB="0" distL="114300" distR="114300" simplePos="0" relativeHeight="251651584" behindDoc="1" locked="1" layoutInCell="0" allowOverlap="1">
                <wp:simplePos x="0" y="0"/>
                <wp:positionH relativeFrom="page">
                  <wp:posOffset>457200</wp:posOffset>
                </wp:positionH>
                <wp:positionV relativeFrom="paragraph">
                  <wp:posOffset>0</wp:posOffset>
                </wp:positionV>
                <wp:extent cx="3200400" cy="12065"/>
                <wp:effectExtent l="0" t="0" r="0" b="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6pt;margin-top:0;width:252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" o:allowincell="f" fillcolor="black" stroked="f" strokeweight="0">
                <w10:wrap anchorx="page"/>
                <w10:anchorlock/>
              </v:rect>
            </w:pict>
          </mc:Fallback>
        </mc:AlternateConten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2. </w:t>
      </w:r>
      <w:r>
        <w:rPr>
          <w:rFonts w:ascii="Arial" w:hAnsi="Arial"/>
          <w:b/>
          <w:sz w:val="18"/>
        </w:rPr>
        <w:t>DEBARMENT, SUSPENSION, AND OTHER RESPONSIBILITY MATTERS</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As required by Executive Order 12549, Debarment and Suspension, and implemented at 34 CFR Part 85, for prospective participants in primary covered transactions, as defined at 34 CFR Part 85, Sections 85.105 and 85.110--</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A.  The applicant certifies that it and its principals:</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(a) Are not presently debarred, suspended, proposed for debarment, declared ineligible, or voluntarily excluded from covered transactions by any Federal department or agency; </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(c) Are not presently indicted for or otherwise criminally or civilly charged by a governmental entity (Federal, State, or local) with commission of any of the offenses enumerated in paragraph (2)(b) of this certification; and </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(d) Have not within a three-year period preceding this application had one or more public transaction (Federal, State, or local) terminated for cause or default; and </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B.  Where the applicant is unable to certify to any of the statements in this certification, he or she shall attach an </w:t>
      </w:r>
    </w:p>
    <w:p w:rsidR="000C534B" w:rsidRDefault="000C534B" w:rsidP="000C534B">
      <w:pPr>
        <w:jc w:val="both"/>
        <w:rPr>
          <w:rFonts w:ascii="Arial" w:hAnsi="Arial"/>
          <w:sz w:val="18"/>
        </w:rPr>
      </w:pPr>
      <w:r>
        <w:rPr>
          <w:rFonts w:ascii="Arial" w:hAnsi="Arial"/>
          <w:sz w:val="18"/>
        </w:rPr>
        <w:t>explanation to this application.</w:t>
      </w:r>
    </w:p>
    <w:p w:rsidR="000C534B" w:rsidRDefault="000C534B" w:rsidP="000C534B">
      <w:pPr>
        <w:jc w:val="both"/>
        <w:rPr>
          <w:rFonts w:ascii="Arial" w:hAnsi="Arial"/>
          <w:sz w:val="18"/>
        </w:rPr>
      </w:pPr>
    </w:p>
    <w:p w:rsidR="000C534B" w:rsidRDefault="000C534B" w:rsidP="000C534B">
      <w:pPr>
        <w:jc w:val="both"/>
        <w:rPr>
          <w:rFonts w:ascii="Arial" w:hAnsi="Arial"/>
          <w:b/>
          <w:sz w:val="18"/>
        </w:rPr>
      </w:pPr>
      <w:r>
        <w:rPr>
          <w:rFonts w:ascii="Arial" w:hAnsi="Arial"/>
          <w:sz w:val="18"/>
        </w:rPr>
        <w:t>3.</w:t>
      </w:r>
      <w:r>
        <w:rPr>
          <w:rFonts w:ascii="Arial" w:hAnsi="Arial"/>
          <w:b/>
          <w:sz w:val="18"/>
        </w:rPr>
        <w:t xml:space="preserve">  DRUG-FREE WORKPLACE</w:t>
      </w:r>
    </w:p>
    <w:p w:rsidR="000C534B" w:rsidRDefault="000C534B" w:rsidP="000C534B">
      <w:pPr>
        <w:jc w:val="both"/>
        <w:rPr>
          <w:rFonts w:ascii="Arial" w:hAnsi="Arial"/>
          <w:sz w:val="18"/>
        </w:rPr>
      </w:pPr>
      <w:r>
        <w:rPr>
          <w:rFonts w:ascii="Arial" w:hAnsi="Arial"/>
          <w:b/>
          <w:sz w:val="18"/>
        </w:rPr>
        <w:t xml:space="preserve"> (GRANTEES OTHER THAN INDIVIDUALS)</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As required by the Drug-Free Workplace Act of 1988, and implemented at 34 CFR Part 85, Subpart F, for grantees, as defined at 34 CFR Part 85, Sections 85.605 and 85.610 - </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A.  The applicant certifies that it will or will continue to provide a drug-free workplace by:</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(b) Establishing an on-going drug-free awareness program to inform employees about:</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(1) The dangers of drug abuse in the workplace;</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(2) The grantee's policy of maintaining a drug-free workplace;</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(3) Any available drug counseling, rehabilitation, and employee assistance programs; and</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(4) The penalties that may be imposed upon employees for drug abuse violations occurring in the workplace;</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(c) Making it a requirement that each employee to be engaged in the performance of the grant be given a copy of the statement required by paragraph (a);</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(d) Notifying the employee in the statement required by paragraph (a) that, as a condition of employment under the grant, the employee will: </w:t>
      </w:r>
    </w:p>
    <w:p w:rsidR="000C534B" w:rsidRDefault="000C534B" w:rsidP="000C534B">
      <w:pPr>
        <w:jc w:val="both"/>
        <w:rPr>
          <w:rFonts w:ascii="Arial" w:hAnsi="Arial"/>
          <w:sz w:val="18"/>
        </w:rPr>
      </w:pPr>
    </w:p>
    <w:p w:rsidR="000C534B" w:rsidRDefault="000C534B" w:rsidP="000C534B">
      <w:pPr>
        <w:numPr>
          <w:ilvl w:val="0"/>
          <w:numId w:val="5"/>
        </w:numPr>
        <w:jc w:val="both"/>
        <w:rPr>
          <w:rFonts w:ascii="Arial" w:hAnsi="Arial"/>
          <w:sz w:val="18"/>
        </w:rPr>
      </w:pPr>
      <w:r>
        <w:rPr>
          <w:rFonts w:ascii="Arial" w:hAnsi="Arial"/>
          <w:sz w:val="18"/>
        </w:rPr>
        <w:t xml:space="preserve">Abide by the terms of the statement; and </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(2) Notify the employer in writing of his or her conviction for a violation of a criminal drug statute occurring in the workplace no later than five calendar days after such conviction;</w:t>
      </w:r>
    </w:p>
    <w:p w:rsidR="000C534B" w:rsidRDefault="000C534B" w:rsidP="000C534B">
      <w:pPr>
        <w:jc w:val="both"/>
        <w:rPr>
          <w:rFonts w:ascii="Arial" w:hAnsi="Arial"/>
          <w:sz w:val="18"/>
        </w:rPr>
      </w:pP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Street">
        <w:smartTag w:uri="urn:schemas-microsoft-com:office:smarttags" w:element="address">
          <w:r>
            <w:rPr>
              <w:rFonts w:ascii="Arial" w:hAnsi="Arial"/>
              <w:sz w:val="18"/>
            </w:rPr>
            <w:t>400 Maryland Avenue, S.W.</w:t>
          </w:r>
        </w:smartTag>
      </w:smartTag>
      <w:r>
        <w:rPr>
          <w:rFonts w:ascii="Arial" w:hAnsi="Arial"/>
          <w:sz w:val="18"/>
        </w:rPr>
        <w:t xml:space="preserve"> (Room 3652, GSA Regional Office Building No. 3), </w:t>
      </w:r>
      <w:smartTag w:uri="urn:schemas-microsoft-com:office:smarttags" w:element="place">
        <w:smartTag w:uri="urn:schemas-microsoft-com:office:smarttags" w:element="City">
          <w:r>
            <w:rPr>
              <w:rFonts w:ascii="Arial" w:hAnsi="Arial"/>
              <w:sz w:val="18"/>
            </w:rPr>
            <w:t>Washington</w:t>
          </w:r>
        </w:smartTag>
        <w:r>
          <w:rPr>
            <w:rFonts w:ascii="Arial" w:hAnsi="Arial"/>
            <w:sz w:val="18"/>
          </w:rPr>
          <w:t xml:space="preserve">, </w:t>
        </w:r>
        <w:smartTag w:uri="urn:schemas-microsoft-com:office:smarttags" w:element="State">
          <w:r>
            <w:rPr>
              <w:rFonts w:ascii="Arial" w:hAnsi="Arial"/>
              <w:sz w:val="18"/>
            </w:rPr>
            <w:t>DC</w:t>
          </w:r>
        </w:smartTag>
        <w:r>
          <w:rPr>
            <w:rFonts w:ascii="Arial" w:hAnsi="Arial"/>
            <w:sz w:val="18"/>
          </w:rPr>
          <w:t xml:space="preserve"> </w:t>
        </w:r>
        <w:smartTag w:uri="urn:schemas-microsoft-com:office:smarttags" w:element="PostalCode">
          <w:r>
            <w:rPr>
              <w:rFonts w:ascii="Arial" w:hAnsi="Arial"/>
              <w:sz w:val="18"/>
            </w:rPr>
            <w:t>20202-4248</w:t>
          </w:r>
        </w:smartTag>
      </w:smartTag>
      <w:r>
        <w:rPr>
          <w:rFonts w:ascii="Arial" w:hAnsi="Arial"/>
          <w:sz w:val="18"/>
        </w:rPr>
        <w:t>.  Notice shall include the identification number(s) of each affected grant;</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(f) Taking one of the following actions, within 30 calendar days of receiving notice under subparagraph (d)(2), with respect to any employee who is so convicted:</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(1) Taking appropriate personnel action against such an employee, up to and including termination, consistent with the requirements of the Rehabilitation Act of 1973, as amended; or</w:t>
      </w:r>
    </w:p>
    <w:p w:rsidR="000C534B" w:rsidRDefault="000C534B" w:rsidP="000C534B">
      <w:pPr>
        <w:jc w:val="both"/>
        <w:rPr>
          <w:rFonts w:ascii="Arial" w:hAnsi="Arial"/>
          <w:sz w:val="18"/>
        </w:rPr>
      </w:pPr>
      <w:r>
        <w:rPr>
          <w:rFonts w:ascii="Arial" w:hAnsi="Arial"/>
          <w:sz w:val="18"/>
        </w:rPr>
        <w:t xml:space="preserve"> </w:t>
      </w:r>
    </w:p>
    <w:p w:rsidR="000C534B" w:rsidRDefault="000C534B" w:rsidP="000C534B">
      <w:pPr>
        <w:jc w:val="both"/>
        <w:rPr>
          <w:rFonts w:ascii="Arial" w:hAnsi="Arial"/>
          <w:sz w:val="18"/>
        </w:rPr>
      </w:pPr>
      <w:r>
        <w:rPr>
          <w:rFonts w:ascii="Arial" w:hAnsi="Arial"/>
          <w:sz w:val="18"/>
        </w:rPr>
        <w:t>(2) Requiring such employee to participate satisfactorily in a drug abuse assistance or rehabilitation program approved for such purposes by a Federal, State, or local health, law enforcement, or other appropriate agency;</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(g) Making a good faith effort to continue to maintain a </w:t>
      </w:r>
    </w:p>
    <w:p w:rsidR="000C534B" w:rsidRDefault="000C534B" w:rsidP="000C534B">
      <w:pPr>
        <w:jc w:val="both"/>
        <w:rPr>
          <w:rFonts w:ascii="Arial" w:hAnsi="Arial"/>
          <w:sz w:val="18"/>
        </w:rPr>
      </w:pPr>
      <w:r>
        <w:rPr>
          <w:rFonts w:ascii="Arial" w:hAnsi="Arial"/>
          <w:sz w:val="18"/>
        </w:rPr>
        <w:t>drug-free workplace through implementation of paragraphs</w:t>
      </w:r>
    </w:p>
    <w:p w:rsidR="000C534B" w:rsidRDefault="000C534B" w:rsidP="000C534B">
      <w:pPr>
        <w:jc w:val="both"/>
        <w:rPr>
          <w:rFonts w:ascii="Arial" w:hAnsi="Arial"/>
          <w:sz w:val="18"/>
        </w:rPr>
      </w:pPr>
      <w:r>
        <w:rPr>
          <w:rFonts w:ascii="Arial" w:hAnsi="Arial"/>
          <w:sz w:val="18"/>
        </w:rPr>
        <w:t xml:space="preserve"> (a), (b), (c), (d), (e), and (f).</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B. The grantee may insert in the space provided below the site(s) for the performance of work done in connection with the specific grant:</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Place of Performance (Street address. city, county, state, zip code)</w:t>
      </w:r>
    </w:p>
    <w:p w:rsidR="000C534B" w:rsidRDefault="000C534B" w:rsidP="000C534B">
      <w:pPr>
        <w:jc w:val="both"/>
        <w:rPr>
          <w:rFonts w:ascii="Arial" w:hAnsi="Arial"/>
          <w:sz w:val="18"/>
        </w:rPr>
      </w:pPr>
    </w:p>
    <w:p w:rsidR="000C534B" w:rsidRDefault="00C132D9" w:rsidP="000C534B">
      <w:pPr>
        <w:jc w:val="both"/>
        <w:rPr>
          <w:rFonts w:ascii="Arial" w:hAnsi="Arial"/>
          <w:sz w:val="18"/>
        </w:rPr>
      </w:pPr>
      <w:r>
        <w:rPr>
          <w:rFonts w:ascii="Arial" w:hAnsi="Arial"/>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80645</wp:posOffset>
                </wp:positionV>
                <wp:extent cx="3086100" cy="0"/>
                <wp:effectExtent l="9525" t="13970" r="9525" b="508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2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o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i9Cb3rgCQiq1s6E6elYvZqvpd4eUrlqiDjxyfL0YyMtCRvImJWycgRv2/WfNIIYcvY6N&#10;Oje2C5DQAnSOelzuevCzRxQOn9L5LEt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"/>
            </w:pict>
          </mc:Fallback>
        </mc:AlternateContent>
      </w:r>
    </w:p>
    <w:p w:rsidR="000C534B" w:rsidRDefault="000C534B" w:rsidP="000C534B">
      <w:pPr>
        <w:jc w:val="both"/>
        <w:rPr>
          <w:rFonts w:ascii="Arial" w:hAnsi="Arial"/>
          <w:sz w:val="18"/>
        </w:rPr>
      </w:pPr>
    </w:p>
    <w:p w:rsidR="000C534B" w:rsidRDefault="00C132D9" w:rsidP="000C534B">
      <w:pPr>
        <w:jc w:val="both"/>
        <w:rPr>
          <w:rFonts w:ascii="Arial" w:hAnsi="Arial"/>
          <w:sz w:val="18"/>
        </w:rPr>
      </w:pPr>
      <w:r>
        <w:rPr>
          <w:rFonts w:ascii="Arial" w:hAnsi="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46355</wp:posOffset>
                </wp:positionV>
                <wp:extent cx="3086100" cy="0"/>
                <wp:effectExtent l="9525" t="8255" r="9525" b="10795"/>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24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"/>
            </w:pict>
          </mc:Fallback>
        </mc:AlternateContent>
      </w:r>
    </w:p>
    <w:p w:rsidR="000C534B" w:rsidRDefault="000C534B" w:rsidP="000C534B">
      <w:pPr>
        <w:jc w:val="both"/>
        <w:rPr>
          <w:rFonts w:ascii="Arial" w:hAnsi="Arial"/>
          <w:sz w:val="18"/>
        </w:rPr>
      </w:pPr>
    </w:p>
    <w:p w:rsidR="000C534B" w:rsidRDefault="00C132D9" w:rsidP="000C534B">
      <w:pPr>
        <w:jc w:val="both"/>
        <w:rPr>
          <w:rFonts w:ascii="Arial" w:hAnsi="Arial"/>
          <w:sz w:val="18"/>
        </w:rPr>
      </w:pPr>
      <w:r>
        <w:rPr>
          <w:rFonts w:ascii="Arial" w:hAnsi="Arial"/>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12065</wp:posOffset>
                </wp:positionV>
                <wp:extent cx="3086100" cy="0"/>
                <wp:effectExtent l="9525" t="12065" r="9525" b="698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2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F7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"/>
            </w:pict>
          </mc:Fallback>
        </mc:AlternateContent>
      </w:r>
    </w:p>
    <w:p w:rsidR="000C534B" w:rsidRDefault="000C534B" w:rsidP="000C534B">
      <w:pPr>
        <w:jc w:val="both"/>
        <w:rPr>
          <w:rFonts w:ascii="Arial" w:hAnsi="Arial"/>
          <w:sz w:val="18"/>
        </w:rPr>
      </w:pPr>
      <w:r>
        <w:rPr>
          <w:rFonts w:ascii="Arial" w:hAnsi="Arial"/>
          <w:sz w:val="18"/>
        </w:rPr>
        <w:t xml:space="preserve">Check  </w:t>
      </w:r>
      <w:r>
        <w:rPr>
          <w:rFonts w:ascii="Arial" w:hAnsi="Arial"/>
          <w:b/>
          <w:sz w:val="18"/>
        </w:rPr>
        <w:t>[  ]</w:t>
      </w:r>
      <w:r>
        <w:rPr>
          <w:rFonts w:ascii="Arial" w:hAnsi="Arial"/>
          <w:sz w:val="18"/>
        </w:rPr>
        <w:t xml:space="preserve">  if there are workplaces on file that are not identified  here.</w:t>
      </w:r>
    </w:p>
    <w:p w:rsidR="000C534B" w:rsidRDefault="000C534B" w:rsidP="000C534B">
      <w:pPr>
        <w:jc w:val="both"/>
        <w:rPr>
          <w:rFonts w:ascii="Arial" w:hAnsi="Arial"/>
          <w:sz w:val="18"/>
        </w:rPr>
      </w:pPr>
    </w:p>
    <w:p w:rsidR="000C534B" w:rsidRDefault="000C534B" w:rsidP="000C534B">
      <w:pPr>
        <w:jc w:val="both"/>
        <w:rPr>
          <w:rFonts w:ascii="Arial" w:hAnsi="Arial"/>
          <w:sz w:val="18"/>
        </w:rPr>
        <w:sectPr w:rsidR="000C534B">
          <w:type w:val="continuous"/>
          <w:pgSz w:w="12240" w:h="15840"/>
          <w:pgMar w:top="432" w:right="540" w:bottom="432" w:left="630" w:header="432" w:footer="432" w:gutter="0"/>
          <w:cols w:num="2" w:space="432"/>
          <w:noEndnote/>
        </w:sectPr>
      </w:pPr>
    </w:p>
    <w:p w:rsidR="000C534B" w:rsidRDefault="000C534B" w:rsidP="000C534B">
      <w:pPr>
        <w:jc w:val="both"/>
        <w:rPr>
          <w:rFonts w:ascii="Arial" w:hAnsi="Arial"/>
          <w:b/>
          <w:sz w:val="18"/>
        </w:rPr>
      </w:pPr>
      <w:r>
        <w:rPr>
          <w:rFonts w:ascii="Arial" w:hAnsi="Arial"/>
          <w:b/>
          <w:sz w:val="18"/>
        </w:rPr>
        <w:lastRenderedPageBreak/>
        <w:t xml:space="preserve">DRUG-FREE WORKPLACE </w:t>
      </w:r>
    </w:p>
    <w:p w:rsidR="000C534B" w:rsidRDefault="000C534B" w:rsidP="000C534B">
      <w:pPr>
        <w:jc w:val="both"/>
        <w:rPr>
          <w:rFonts w:ascii="Arial" w:hAnsi="Arial"/>
          <w:sz w:val="18"/>
        </w:rPr>
      </w:pPr>
      <w:r>
        <w:rPr>
          <w:rFonts w:ascii="Arial" w:hAnsi="Arial"/>
          <w:b/>
          <w:sz w:val="18"/>
        </w:rPr>
        <w:t>(GRANTEES WHO ARE INDIVIDUALS)</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As required by the Drug-Free Workplace Act of 1988, and implemented at 34 CFR Part 85, Subpart F, for grantees, as </w:t>
      </w:r>
    </w:p>
    <w:p w:rsidR="000C534B" w:rsidRDefault="000C534B" w:rsidP="000C534B">
      <w:pPr>
        <w:jc w:val="both"/>
        <w:rPr>
          <w:rFonts w:ascii="Arial" w:hAnsi="Arial"/>
          <w:sz w:val="18"/>
        </w:rPr>
      </w:pPr>
      <w:r>
        <w:rPr>
          <w:rFonts w:ascii="Arial" w:hAnsi="Arial"/>
          <w:sz w:val="18"/>
        </w:rPr>
        <w:t>defined at 34 CFR Part 85, Sections 85.605 and 85.610-</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A.  As a condition of the grant, I certify that I will not engage in the unlawful manufacture, distribution, dispensing, possession, or use of a controlled substance in conducting any activity with the grant; and </w:t>
      </w:r>
    </w:p>
    <w:p w:rsidR="000C534B" w:rsidRDefault="000C534B" w:rsidP="000C534B">
      <w:pPr>
        <w:jc w:val="both"/>
        <w:rPr>
          <w:rFonts w:ascii="Arial" w:hAnsi="Arial"/>
          <w:sz w:val="18"/>
        </w:rPr>
      </w:pPr>
    </w:p>
    <w:p w:rsidR="000C534B" w:rsidRDefault="000C534B" w:rsidP="000C534B">
      <w:pPr>
        <w:jc w:val="both"/>
        <w:rPr>
          <w:rFonts w:ascii="Arial" w:hAnsi="Arial"/>
          <w:sz w:val="18"/>
        </w:rPr>
      </w:pPr>
      <w:r>
        <w:rPr>
          <w:rFonts w:ascii="Arial" w:hAnsi="Arial"/>
          <w:sz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Street">
        <w:smartTag w:uri="urn:schemas-microsoft-com:office:smarttags" w:element="address">
          <w:r>
            <w:rPr>
              <w:rFonts w:ascii="Arial" w:hAnsi="Arial"/>
              <w:sz w:val="18"/>
            </w:rPr>
            <w:t>400 Maryland Avenue, S.W.</w:t>
          </w:r>
        </w:smartTag>
      </w:smartTag>
      <w:r>
        <w:rPr>
          <w:rFonts w:ascii="Arial" w:hAnsi="Arial"/>
          <w:sz w:val="18"/>
        </w:rPr>
        <w:t xml:space="preserve"> (Room 3652, GSA Regional Office Building No. 3), </w:t>
      </w:r>
      <w:smartTag w:uri="urn:schemas-microsoft-com:office:smarttags" w:element="place">
        <w:smartTag w:uri="urn:schemas-microsoft-com:office:smarttags" w:element="City">
          <w:r>
            <w:rPr>
              <w:rFonts w:ascii="Arial" w:hAnsi="Arial"/>
              <w:sz w:val="18"/>
            </w:rPr>
            <w:t>Washington</w:t>
          </w:r>
        </w:smartTag>
        <w:r>
          <w:rPr>
            <w:rFonts w:ascii="Arial" w:hAnsi="Arial"/>
            <w:sz w:val="18"/>
          </w:rPr>
          <w:t xml:space="preserve">, </w:t>
        </w:r>
        <w:smartTag w:uri="urn:schemas-microsoft-com:office:smarttags" w:element="State">
          <w:r>
            <w:rPr>
              <w:rFonts w:ascii="Arial" w:hAnsi="Arial"/>
              <w:sz w:val="18"/>
            </w:rPr>
            <w:t>DC</w:t>
          </w:r>
        </w:smartTag>
        <w:r>
          <w:rPr>
            <w:rFonts w:ascii="Arial" w:hAnsi="Arial"/>
            <w:sz w:val="18"/>
          </w:rPr>
          <w:t xml:space="preserve"> </w:t>
        </w:r>
        <w:smartTag w:uri="urn:schemas-microsoft-com:office:smarttags" w:element="PostalCode">
          <w:r>
            <w:rPr>
              <w:rFonts w:ascii="Arial" w:hAnsi="Arial"/>
              <w:sz w:val="18"/>
            </w:rPr>
            <w:t>20202-4248</w:t>
          </w:r>
        </w:smartTag>
      </w:smartTag>
      <w:r>
        <w:rPr>
          <w:rFonts w:ascii="Arial" w:hAnsi="Arial"/>
          <w:sz w:val="18"/>
        </w:rPr>
        <w:t>.  Notice shall include the identification number(s) of each affected grant.</w:t>
      </w:r>
    </w:p>
    <w:p w:rsidR="000C534B" w:rsidRDefault="000C534B" w:rsidP="000C534B">
      <w:pPr>
        <w:jc w:val="both"/>
        <w:rPr>
          <w:rFonts w:ascii="Arial" w:hAnsi="Arial"/>
          <w:sz w:val="18"/>
        </w:rPr>
      </w:pPr>
    </w:p>
    <w:p w:rsidR="000C534B" w:rsidRDefault="000C534B" w:rsidP="000C534B">
      <w:pPr>
        <w:jc w:val="both"/>
        <w:rPr>
          <w:rFonts w:ascii="Arial" w:hAnsi="Arial"/>
          <w:sz w:val="18"/>
        </w:rPr>
      </w:pPr>
    </w:p>
    <w:p w:rsidR="000C534B" w:rsidRDefault="000C534B" w:rsidP="000C534B">
      <w:pPr>
        <w:jc w:val="both"/>
        <w:rPr>
          <w:rFonts w:ascii="Arial" w:hAnsi="Arial"/>
          <w:sz w:val="18"/>
        </w:rPr>
      </w:pPr>
    </w:p>
    <w:p w:rsidR="000C534B" w:rsidRDefault="000C534B" w:rsidP="000C534B">
      <w:pPr>
        <w:jc w:val="both"/>
        <w:rPr>
          <w:rFonts w:ascii="Arial" w:hAnsi="Arial"/>
          <w:b/>
          <w:vanish/>
          <w:sz w:val="18"/>
        </w:rPr>
      </w:pPr>
    </w:p>
    <w:p w:rsidR="000C534B" w:rsidRDefault="00C132D9" w:rsidP="000C534B">
      <w:pPr>
        <w:suppressAutoHyphens/>
        <w:jc w:val="both"/>
        <w:rPr>
          <w:rFonts w:ascii="Arial" w:hAnsi="Arial"/>
          <w:b/>
          <w:sz w:val="16"/>
        </w:rPr>
      </w:pPr>
      <w:r>
        <w:rPr>
          <w:b/>
          <w:noProof/>
        </w:rPr>
        <mc:AlternateContent>
          <mc:Choice Requires="wps">
            <w:drawing>
              <wp:anchor distT="0" distB="0" distL="114300" distR="114300" simplePos="0" relativeHeight="251657728" behindDoc="1" locked="0" layoutInCell="0" allowOverlap="1">
                <wp:simplePos x="0" y="0"/>
                <wp:positionH relativeFrom="margin">
                  <wp:posOffset>0</wp:posOffset>
                </wp:positionH>
                <wp:positionV relativeFrom="page">
                  <wp:posOffset>548640</wp:posOffset>
                </wp:positionV>
                <wp:extent cx="6766560" cy="8890"/>
                <wp:effectExtent l="0" t="0" r="0" b="444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889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0;margin-top:43.2pt;width:532.8pt;height:.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" o:allowincell="f" fillcolor="black" stroked="f" strokeweight=".05pt">
                <w10:wrap anchorx="margin" anchory="page"/>
              </v:rect>
            </w:pict>
          </mc:Fallback>
        </mc:AlternateContent>
      </w:r>
      <w:r w:rsidR="000C534B">
        <w:rPr>
          <w:rFonts w:ascii="Arial" w:hAnsi="Arial"/>
          <w:b/>
          <w:sz w:val="16"/>
        </w:rPr>
        <w:t xml:space="preserve">Certification Regarding Debarment, Suspension, Ineligibility and </w:t>
      </w:r>
      <w:r w:rsidR="001A54D2">
        <w:rPr>
          <w:rFonts w:ascii="Arial" w:hAnsi="Arial"/>
          <w:b/>
          <w:sz w:val="16"/>
        </w:rPr>
        <w:fldChar w:fldCharType="begin"/>
      </w:r>
      <w:r w:rsidR="000C534B">
        <w:rPr>
          <w:rFonts w:ascii="Arial" w:hAnsi="Arial"/>
          <w:b/>
          <w:sz w:val="16"/>
        </w:rPr>
        <w:instrText xml:space="preserve">PRIVATE </w:instrText>
      </w:r>
      <w:r w:rsidR="001A54D2">
        <w:rPr>
          <w:rFonts w:ascii="Arial" w:hAnsi="Arial"/>
          <w:b/>
          <w:sz w:val="16"/>
        </w:rPr>
        <w:fldChar w:fldCharType="end"/>
      </w:r>
    </w:p>
    <w:p w:rsidR="000C534B" w:rsidRDefault="000C534B" w:rsidP="000C534B">
      <w:pPr>
        <w:jc w:val="both"/>
        <w:rPr>
          <w:rFonts w:ascii="Arial" w:hAnsi="Arial"/>
          <w:b/>
          <w:sz w:val="18"/>
        </w:rPr>
      </w:pPr>
      <w:r>
        <w:rPr>
          <w:rFonts w:ascii="Arial" w:hAnsi="Arial"/>
          <w:b/>
          <w:sz w:val="16"/>
        </w:rPr>
        <w:t>Voluntary Exclusion -- Lower Tier Covered Transactions</w:t>
      </w:r>
    </w:p>
    <w:p w:rsidR="000C534B" w:rsidRDefault="000C534B" w:rsidP="000C534B">
      <w:pPr>
        <w:jc w:val="both"/>
        <w:rPr>
          <w:rFonts w:ascii="Arial" w:hAnsi="Arial"/>
          <w:sz w:val="18"/>
        </w:rPr>
      </w:pPr>
    </w:p>
    <w:p w:rsidR="000C534B" w:rsidRDefault="000C534B" w:rsidP="000C534B">
      <w:pPr>
        <w:jc w:val="both"/>
        <w:rPr>
          <w:rFonts w:ascii="Arial" w:hAnsi="Arial"/>
          <w:sz w:val="18"/>
        </w:rPr>
      </w:pPr>
    </w:p>
    <w:p w:rsidR="000C534B" w:rsidRDefault="00C132D9" w:rsidP="000C534B">
      <w:pPr>
        <w:suppressAutoHyphens/>
        <w:jc w:val="both"/>
        <w:rPr>
          <w:rFonts w:ascii="Arial" w:hAnsi="Arial"/>
          <w:sz w:val="16"/>
        </w:rPr>
      </w:pPr>
      <w:r>
        <w:rPr>
          <w:noProof/>
        </w:rPr>
        <mc:AlternateContent>
          <mc:Choice Requires="wps">
            <w:drawing>
              <wp:anchor distT="0" distB="0" distL="114300" distR="114300" simplePos="0" relativeHeight="251655680" behindDoc="1" locked="0" layoutInCell="0" allowOverlap="1">
                <wp:simplePos x="0" y="0"/>
                <wp:positionH relativeFrom="margin">
                  <wp:posOffset>0</wp:posOffset>
                </wp:positionH>
                <wp:positionV relativeFrom="page">
                  <wp:posOffset>1005840</wp:posOffset>
                </wp:positionV>
                <wp:extent cx="6766560" cy="8890"/>
                <wp:effectExtent l="0" t="0" r="0" b="444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889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79.2pt;width:532.8pt;height:.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" o:allowincell="f" fillcolor="black" stroked="f" strokeweight=".05pt">
                <w10:wrap anchorx="margin" anchory="page"/>
              </v:rect>
            </w:pict>
          </mc:Fallback>
        </mc:AlternateContent>
      </w:r>
      <w:r w:rsidR="000C534B">
        <w:rPr>
          <w:rFonts w:ascii="Arial" w:hAnsi="Arial"/>
          <w:sz w:val="16"/>
        </w:rPr>
        <w:t>This certification is required by the Department of Education regulations implementing Executive Order 12549, Debarment and Suspension, 34 CFR Part 85, for all lower tier transactions meeting the threshold and tier requirements stated at Section 85.110.</w:t>
      </w: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sectPr w:rsidR="000C534B">
          <w:pgSz w:w="12240" w:h="15840"/>
          <w:pgMar w:top="432" w:right="720" w:bottom="432" w:left="720" w:header="432" w:footer="432" w:gutter="0"/>
          <w:cols w:space="720"/>
          <w:noEndnote/>
        </w:sectPr>
      </w:pPr>
    </w:p>
    <w:p w:rsidR="000C534B" w:rsidRDefault="000C534B" w:rsidP="000C534B">
      <w:pPr>
        <w:suppressAutoHyphens/>
        <w:jc w:val="both"/>
        <w:rPr>
          <w:rFonts w:ascii="Arial" w:hAnsi="Arial"/>
          <w:b/>
          <w:sz w:val="16"/>
        </w:rPr>
      </w:pPr>
      <w:r>
        <w:rPr>
          <w:rFonts w:ascii="Arial" w:hAnsi="Arial"/>
          <w:b/>
          <w:sz w:val="16"/>
        </w:rPr>
        <w:lastRenderedPageBreak/>
        <w:t>Instructions for Certification</w:t>
      </w: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r>
        <w:rPr>
          <w:rFonts w:ascii="Arial" w:hAnsi="Arial"/>
          <w:sz w:val="16"/>
        </w:rPr>
        <w:t>1.  By signing and submitting this proposal, the prospective lower tier participant is providing the certification set out below.</w:t>
      </w: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r>
        <w:rPr>
          <w:rFonts w:ascii="Arial" w:hAnsi="Arial"/>
          <w:sz w:val="16"/>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r>
        <w:rPr>
          <w:rFonts w:ascii="Arial" w:hAnsi="Arial"/>
          <w:sz w:val="16"/>
        </w:rPr>
        <w:t>3.  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r>
        <w:rPr>
          <w:rFonts w:ascii="Arial" w:hAnsi="Arial"/>
          <w:sz w:val="16"/>
        </w:rPr>
        <w:t>4.  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r>
        <w:rPr>
          <w:rFonts w:ascii="Arial" w:hAnsi="Arial"/>
          <w:sz w:val="16"/>
        </w:rPr>
        <w:t>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C132D9" w:rsidP="000C534B">
      <w:pPr>
        <w:suppressAutoHyphens/>
        <w:jc w:val="both"/>
        <w:rPr>
          <w:rFonts w:ascii="Arial" w:hAnsi="Arial"/>
          <w:sz w:val="16"/>
        </w:rPr>
      </w:pPr>
      <w:r>
        <w:rPr>
          <w:rFonts w:ascii="Arial" w:hAnsi="Arial"/>
          <w:noProof/>
          <w:sz w:val="16"/>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39370</wp:posOffset>
                </wp:positionV>
                <wp:extent cx="6766560" cy="0"/>
                <wp:effectExtent l="9525" t="10795" r="5715" b="825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53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"/>
            </w:pict>
          </mc:Fallback>
        </mc:AlternateContent>
      </w:r>
    </w:p>
    <w:p w:rsidR="000C534B" w:rsidRDefault="000C534B" w:rsidP="000C534B">
      <w:pPr>
        <w:suppressAutoHyphens/>
        <w:jc w:val="both"/>
        <w:rPr>
          <w:rFonts w:ascii="Arial" w:hAnsi="Arial"/>
          <w:sz w:val="16"/>
        </w:rPr>
      </w:pPr>
      <w:r>
        <w:rPr>
          <w:rFonts w:ascii="Arial" w:hAnsi="Arial"/>
          <w:b/>
          <w:sz w:val="16"/>
        </w:rPr>
        <w:t>Certification</w:t>
      </w:r>
    </w:p>
    <w:p w:rsidR="000C534B" w:rsidRDefault="000C534B" w:rsidP="000C534B">
      <w:pPr>
        <w:suppressAutoHyphens/>
        <w:jc w:val="both"/>
        <w:rPr>
          <w:rFonts w:ascii="Arial" w:hAnsi="Arial"/>
          <w:sz w:val="16"/>
        </w:rPr>
      </w:pPr>
    </w:p>
    <w:p w:rsidR="000C534B" w:rsidRDefault="000C534B" w:rsidP="000C534B">
      <w:pPr>
        <w:tabs>
          <w:tab w:val="left" w:pos="-720"/>
          <w:tab w:val="left" w:pos="0"/>
        </w:tabs>
        <w:suppressAutoHyphens/>
        <w:ind w:left="720" w:hanging="720"/>
        <w:jc w:val="both"/>
        <w:rPr>
          <w:rFonts w:ascii="Arial" w:hAnsi="Arial"/>
          <w:sz w:val="16"/>
        </w:rPr>
      </w:pPr>
      <w:r>
        <w:rPr>
          <w:rFonts w:ascii="Arial" w:hAnsi="Arial"/>
          <w:sz w:val="16"/>
        </w:rPr>
        <w:t>(1)</w:t>
      </w:r>
      <w:r>
        <w:rPr>
          <w:rFonts w:ascii="Arial" w:hAnsi="Arial"/>
          <w:sz w:val="16"/>
        </w:rPr>
        <w:tab/>
        <w:t>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0C534B" w:rsidRDefault="000C534B" w:rsidP="000C534B">
      <w:pPr>
        <w:tabs>
          <w:tab w:val="left" w:pos="-720"/>
        </w:tabs>
        <w:suppressAutoHyphens/>
        <w:jc w:val="both"/>
        <w:rPr>
          <w:rFonts w:ascii="Arial" w:hAnsi="Arial"/>
          <w:sz w:val="16"/>
        </w:rPr>
      </w:pPr>
    </w:p>
    <w:p w:rsidR="000C534B" w:rsidRDefault="000C534B" w:rsidP="000C534B">
      <w:pPr>
        <w:tabs>
          <w:tab w:val="left" w:pos="-720"/>
          <w:tab w:val="left" w:pos="0"/>
        </w:tabs>
        <w:suppressAutoHyphens/>
        <w:ind w:left="720" w:hanging="720"/>
        <w:jc w:val="both"/>
        <w:rPr>
          <w:rFonts w:ascii="Arial" w:hAnsi="Arial"/>
          <w:sz w:val="16"/>
        </w:rPr>
      </w:pPr>
      <w:r>
        <w:rPr>
          <w:rFonts w:ascii="Arial" w:hAnsi="Arial"/>
          <w:sz w:val="16"/>
        </w:rPr>
        <w:t>(2)</w:t>
      </w:r>
      <w:r>
        <w:rPr>
          <w:rFonts w:ascii="Arial" w:hAnsi="Arial"/>
          <w:sz w:val="16"/>
        </w:rPr>
        <w:tab/>
        <w:t xml:space="preserve">Where the prospective lower tier participant is unable to certify to any of the statements in this certification, such prospective participant shall attach an explanation to this proposal. </w:t>
      </w:r>
    </w:p>
    <w:p w:rsidR="000C534B" w:rsidRDefault="000C534B" w:rsidP="000C534B">
      <w:pPr>
        <w:tabs>
          <w:tab w:val="left" w:pos="-720"/>
        </w:tabs>
        <w:suppressAutoHyphens/>
        <w:jc w:val="both"/>
        <w:rPr>
          <w:rFonts w:ascii="Arial" w:hAnsi="Arial"/>
          <w:sz w:val="16"/>
        </w:rPr>
      </w:pPr>
    </w:p>
    <w:p w:rsidR="000C534B" w:rsidRDefault="000C534B" w:rsidP="000C534B">
      <w:pPr>
        <w:suppressAutoHyphens/>
        <w:jc w:val="both"/>
        <w:rPr>
          <w:rFonts w:ascii="Arial" w:hAnsi="Arial"/>
          <w:sz w:val="16"/>
        </w:rPr>
      </w:pPr>
      <w:r>
        <w:rPr>
          <w:rFonts w:ascii="Arial" w:hAnsi="Arial"/>
          <w:sz w:val="16"/>
        </w:rPr>
        <w:t>ED 80-0014, 9/90 (Replaces GCS-009 (REV.12/88), which is obsolete)</w:t>
      </w:r>
      <w:r>
        <w:rPr>
          <w:rFonts w:ascii="Univers" w:hAnsi="Univers"/>
          <w:b/>
          <w:sz w:val="16"/>
        </w:rPr>
        <w:t xml:space="preserve">     </w:t>
      </w:r>
      <w:r>
        <w:rPr>
          <w:rFonts w:ascii="Arial" w:hAnsi="Arial"/>
          <w:sz w:val="16"/>
        </w:rPr>
        <w:br w:type="column"/>
      </w:r>
      <w:r>
        <w:rPr>
          <w:rFonts w:ascii="Arial" w:hAnsi="Arial"/>
          <w:sz w:val="16"/>
        </w:rPr>
        <w:lastRenderedPageBreak/>
        <w:t xml:space="preserve">6.  The prospective lower tier participant further agrees by submitting this proposal that it will include the clause titled </w:t>
      </w:r>
      <w:r>
        <w:rPr>
          <w:rFonts w:ascii="WP TypographicSymbols" w:hAnsi="WP TypographicSymbols"/>
          <w:sz w:val="16"/>
        </w:rPr>
        <w:t></w:t>
      </w:r>
      <w:r>
        <w:rPr>
          <w:rFonts w:ascii="Arial" w:hAnsi="Arial"/>
          <w:sz w:val="16"/>
        </w:rPr>
        <w:t>Certification Regarding Debarment, Suspension, Ineligibility, and Voluntary Exclusion-Lower Tier Covered Transactions,</w:t>
      </w:r>
      <w:r>
        <w:rPr>
          <w:rFonts w:ascii="WP TypographicSymbols" w:hAnsi="WP TypographicSymbols"/>
          <w:sz w:val="16"/>
        </w:rPr>
        <w:t></w:t>
      </w:r>
      <w:r>
        <w:rPr>
          <w:rFonts w:ascii="WP TypographicSymbols" w:hAnsi="WP TypographicSymbols"/>
          <w:sz w:val="16"/>
        </w:rPr>
        <w:t></w:t>
      </w:r>
      <w:r>
        <w:rPr>
          <w:rFonts w:ascii="Arial" w:hAnsi="Arial"/>
          <w:sz w:val="16"/>
        </w:rPr>
        <w:t>without modification, in all lower tier covered transactions and in all solicitations for lower tier covered transactions.</w:t>
      </w: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r>
        <w:rPr>
          <w:rFonts w:ascii="Arial" w:hAnsi="Arial"/>
          <w:sz w:val="16"/>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r>
        <w:rPr>
          <w:rFonts w:ascii="Arial" w:hAnsi="Arial"/>
          <w:sz w:val="16"/>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r>
        <w:rPr>
          <w:rFonts w:ascii="Arial" w:hAnsi="Arial"/>
          <w:sz w:val="16"/>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pPr>
    </w:p>
    <w:p w:rsidR="000C534B" w:rsidRDefault="000C534B" w:rsidP="000C534B">
      <w:pPr>
        <w:suppressAutoHyphens/>
        <w:jc w:val="both"/>
        <w:rPr>
          <w:rFonts w:ascii="Arial" w:hAnsi="Arial"/>
          <w:sz w:val="16"/>
        </w:rPr>
        <w:sectPr w:rsidR="000C534B">
          <w:type w:val="continuous"/>
          <w:pgSz w:w="12240" w:h="15840"/>
          <w:pgMar w:top="432" w:right="720" w:bottom="432" w:left="720" w:header="432" w:footer="432" w:gutter="0"/>
          <w:cols w:num="2" w:space="720"/>
          <w:noEndnote/>
        </w:sectPr>
      </w:pPr>
    </w:p>
    <w:p w:rsidR="000C534B" w:rsidRDefault="000C534B" w:rsidP="000C534B">
      <w:pPr>
        <w:tabs>
          <w:tab w:val="center" w:pos="5112"/>
        </w:tabs>
        <w:spacing w:line="241" w:lineRule="auto"/>
        <w:jc w:val="both"/>
      </w:pPr>
      <w:r>
        <w:rPr>
          <w:b/>
          <w:sz w:val="22"/>
        </w:rPr>
        <w:lastRenderedPageBreak/>
        <w:t>ASSURANCES - NON-CONSTRUCTION PROGRAMS</w:t>
      </w:r>
    </w:p>
    <w:p w:rsidR="000C534B" w:rsidRDefault="000C534B" w:rsidP="000C534B">
      <w:pPr>
        <w:pStyle w:val="NormalWeb"/>
        <w:spacing w:before="0" w:beforeAutospacing="0" w:after="0" w:afterAutospacing="0"/>
        <w:jc w:val="both"/>
        <w:rPr>
          <w:rFonts w:ascii="Times New Roman" w:eastAsia="Times New Roman" w:hAnsi="Times New Roman" w:cs="Times New Roman"/>
          <w:noProof/>
          <w:sz w:val="20"/>
        </w:rPr>
      </w:pPr>
      <w:r>
        <w:rPr>
          <w:b/>
          <w:sz w:val="16"/>
        </w:rPr>
        <w:t>OMB Approval No. 0348-0040</w:t>
      </w:r>
    </w:p>
    <w:p w:rsidR="000C534B" w:rsidRDefault="000C534B" w:rsidP="000C534B">
      <w:pPr>
        <w:pStyle w:val="NormalWeb"/>
        <w:spacing w:before="0" w:beforeAutospacing="0" w:after="0" w:afterAutospacing="0"/>
        <w:jc w:val="both"/>
        <w:rPr>
          <w:rFonts w:ascii="Times New Roman" w:eastAsia="Times New Roman" w:hAnsi="Times New Roman" w:cs="Times New Roman"/>
          <w:noProof/>
          <w:sz w:val="16"/>
        </w:rPr>
      </w:pPr>
    </w:p>
    <w:p w:rsidR="000C534B" w:rsidRDefault="00C132D9" w:rsidP="000C534B">
      <w:pPr>
        <w:pStyle w:val="NormalWeb"/>
        <w:spacing w:before="0" w:beforeAutospacing="0" w:after="0" w:afterAutospacing="0"/>
        <w:jc w:val="both"/>
        <w:rPr>
          <w:rFonts w:ascii="Times New Roman" w:eastAsia="Times New Roman" w:hAnsi="Times New Roman" w:cs="Times New Roman"/>
          <w:noProof/>
          <w:sz w:val="20"/>
        </w:rPr>
      </w:pPr>
      <w:r>
        <w:rPr>
          <w:rFonts w:ascii="Times New Roman" w:eastAsia="Times New Roman" w:hAnsi="Times New Roman" w:cs="Times New Roman"/>
          <w:noProof/>
        </w:rPr>
        <mc:AlternateContent>
          <mc:Choice Requires="wps">
            <w:drawing>
              <wp:anchor distT="0" distB="0" distL="114300" distR="114300" simplePos="0" relativeHeight="251658752" behindDoc="1" locked="1" layoutInCell="0" allowOverlap="1">
                <wp:simplePos x="0" y="0"/>
                <wp:positionH relativeFrom="page">
                  <wp:posOffset>632460</wp:posOffset>
                </wp:positionH>
                <wp:positionV relativeFrom="page">
                  <wp:posOffset>1394460</wp:posOffset>
                </wp:positionV>
                <wp:extent cx="6492240" cy="10160"/>
                <wp:effectExtent l="3810" t="381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9.8pt;margin-top:109.8pt;width:511.2pt;height:.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udA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" o:allowincell="f" fillcolor="black" stroked="f" strokeweight="0">
                <w10:wrap anchorx="page" anchory="page"/>
                <w10:anchorlock/>
              </v:rect>
            </w:pict>
          </mc:Fallback>
        </mc:AlternateContent>
      </w:r>
    </w:p>
    <w:p w:rsidR="000C534B" w:rsidRDefault="000C534B" w:rsidP="000C534B">
      <w:pPr>
        <w:jc w:val="both"/>
        <w:rPr>
          <w:sz w:val="18"/>
        </w:rPr>
      </w:pPr>
      <w:r>
        <w:rPr>
          <w:sz w:val="18"/>
        </w:rPr>
        <w:t xml:space="preserve">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t>
      </w:r>
      <w:smartTag w:uri="urn:schemas-microsoft-com:office:smarttags" w:element="place">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p>
    <w:p w:rsidR="000C534B" w:rsidRDefault="000C534B" w:rsidP="000C534B">
      <w:pPr>
        <w:jc w:val="both"/>
        <w:rPr>
          <w:sz w:val="16"/>
        </w:rPr>
      </w:pPr>
    </w:p>
    <w:p w:rsidR="000C534B" w:rsidRDefault="000C534B" w:rsidP="000C534B">
      <w:pPr>
        <w:spacing w:line="241" w:lineRule="auto"/>
        <w:jc w:val="both"/>
        <w:rPr>
          <w:sz w:val="18"/>
        </w:rPr>
      </w:pPr>
      <w:r>
        <w:rPr>
          <w:b/>
          <w:sz w:val="22"/>
        </w:rPr>
        <w:t>PLEASE DO NOT RETURN YOUR COMPLETED FORM TO THE OFFICE OF MANAGEMENT AND BUDGET.  SEND IT TO THE ADDRESS PROVIDED BY THE SPONSORING AGENCY.</w:t>
      </w:r>
    </w:p>
    <w:p w:rsidR="000C534B" w:rsidRDefault="000C534B" w:rsidP="000C534B">
      <w:pPr>
        <w:jc w:val="both"/>
        <w:rPr>
          <w:sz w:val="16"/>
        </w:rPr>
      </w:pPr>
    </w:p>
    <w:p w:rsidR="000C534B" w:rsidRDefault="00C132D9" w:rsidP="000C534B">
      <w:pPr>
        <w:spacing w:line="16" w:lineRule="exact"/>
        <w:jc w:val="both"/>
        <w:rPr>
          <w:sz w:val="18"/>
        </w:rPr>
      </w:pPr>
      <w:r>
        <w:rPr>
          <w:noProof/>
        </w:rPr>
        <mc:AlternateContent>
          <mc:Choice Requires="wps">
            <w:drawing>
              <wp:anchor distT="0" distB="0" distL="114300" distR="114300" simplePos="0" relativeHeight="251659776" behindDoc="1" locked="1" layoutInCell="0" allowOverlap="1">
                <wp:simplePos x="0" y="0"/>
                <wp:positionH relativeFrom="page">
                  <wp:posOffset>640080</wp:posOffset>
                </wp:positionH>
                <wp:positionV relativeFrom="paragraph">
                  <wp:posOffset>0</wp:posOffset>
                </wp:positionV>
                <wp:extent cx="6492240" cy="10160"/>
                <wp:effectExtent l="1905" t="0" r="1905"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01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50.4pt;margin-top:0;width:511.2pt;height:.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" o:allowincell="f" fillcolor="black" stroked="f" strokeweight="0">
                <w10:wrap anchorx="page"/>
                <w10:anchorlock/>
              </v:rect>
            </w:pict>
          </mc:Fallback>
        </mc:AlternateContent>
      </w:r>
    </w:p>
    <w:p w:rsidR="000C534B" w:rsidRDefault="000C534B" w:rsidP="000C534B">
      <w:pPr>
        <w:jc w:val="both"/>
        <w:rPr>
          <w:b/>
          <w:sz w:val="18"/>
        </w:rPr>
      </w:pPr>
    </w:p>
    <w:p w:rsidR="000C534B" w:rsidRDefault="000C534B" w:rsidP="000C534B">
      <w:pPr>
        <w:tabs>
          <w:tab w:val="left" w:pos="-1440"/>
        </w:tabs>
        <w:ind w:left="720" w:hanging="720"/>
        <w:jc w:val="both"/>
        <w:rPr>
          <w:sz w:val="18"/>
        </w:rPr>
      </w:pPr>
      <w:r>
        <w:rPr>
          <w:b/>
          <w:sz w:val="18"/>
        </w:rPr>
        <w:t>Note:</w:t>
      </w:r>
      <w:r>
        <w:rPr>
          <w:b/>
          <w:sz w:val="18"/>
        </w:rPr>
        <w:tab/>
      </w:r>
      <w:r>
        <w:rPr>
          <w:sz w:val="18"/>
        </w:rPr>
        <w:t xml:space="preserve">Certain of these assurances may not be </w:t>
      </w:r>
      <w:r>
        <w:t>applicable</w:t>
      </w:r>
      <w:r>
        <w:rPr>
          <w:sz w:val="18"/>
        </w:rPr>
        <w:t xml:space="preserve"> to your project or program. If you have questions, please contact the awarding agency. Further, certain Federal awarding agencies may require applicants to certify to additional assurances. If such is the case, you will be notified.</w:t>
      </w:r>
    </w:p>
    <w:p w:rsidR="000C534B" w:rsidRDefault="000C534B" w:rsidP="000C534B">
      <w:pPr>
        <w:jc w:val="both"/>
        <w:rPr>
          <w:sz w:val="16"/>
        </w:rPr>
      </w:pPr>
    </w:p>
    <w:p w:rsidR="000C534B" w:rsidRDefault="000C534B" w:rsidP="000C534B">
      <w:pPr>
        <w:jc w:val="both"/>
        <w:rPr>
          <w:sz w:val="18"/>
        </w:rPr>
      </w:pPr>
      <w:r>
        <w:rPr>
          <w:sz w:val="18"/>
        </w:rPr>
        <w:t>As the duly authorized representative of the applicant I certify that the applicant:</w:t>
      </w: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6"/>
        </w:rPr>
        <w:sectPr w:rsidR="000C534B">
          <w:footerReference w:type="default" r:id="rId14"/>
          <w:pgSz w:w="12240" w:h="15840"/>
          <w:pgMar w:top="1296" w:right="1008" w:bottom="1296" w:left="1008" w:header="1296" w:footer="1296" w:gutter="0"/>
          <w:cols w:space="720"/>
          <w:noEndnote/>
        </w:sectPr>
      </w:pP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lastRenderedPageBreak/>
        <w:t>1.</w:t>
      </w:r>
      <w:r>
        <w:rPr>
          <w:sz w:val="18"/>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2.</w:t>
      </w:r>
      <w:r>
        <w:rPr>
          <w:sz w:val="18"/>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3.</w:t>
      </w:r>
      <w:r>
        <w:rPr>
          <w:sz w:val="18"/>
        </w:rPr>
        <w:tab/>
        <w:t>Will establish safeguards to prohibit employees from using their positions for a purpose that constitutes or presents the appearance of personal or organizational conflict of interest, or personal gain.</w:t>
      </w: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4.</w:t>
      </w:r>
      <w:r>
        <w:rPr>
          <w:sz w:val="18"/>
        </w:rPr>
        <w:tab/>
        <w:t>Will initiate and complete the work within the applicable time frame after receipt of approval of the awarding agency.</w:t>
      </w: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5.</w:t>
      </w:r>
      <w:r>
        <w:rPr>
          <w:sz w:val="18"/>
        </w:rPr>
        <w:tab/>
        <w:t xml:space="preserve">Will comply with the Intergovernmental Personnel Act of 1970 (42 U.S.C. </w:t>
      </w:r>
      <w:r>
        <w:rPr>
          <w:rFonts w:ascii="WP TypographicSymbols" w:hAnsi="WP TypographicSymbols"/>
          <w:sz w:val="18"/>
        </w:rPr>
        <w:t></w:t>
      </w:r>
      <w:r>
        <w:rPr>
          <w:rFonts w:ascii="WP TypographicSymbols" w:hAnsi="WP TypographicSymbols"/>
          <w:sz w:val="18"/>
        </w:rPr>
        <w:t></w:t>
      </w:r>
      <w:r>
        <w:rPr>
          <w:sz w:val="18"/>
        </w:rPr>
        <w:t>4728-4763) relating to prescribed standards for merit systems for programs funded under one of the 19 statutes or regulations specified in Appendix A of OPM's Standards for a Merit System of Personnel Administration (5 C.F.R. 900, Subpart F).</w:t>
      </w: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0C534B" w:rsidRDefault="000C534B" w:rsidP="000C534B">
      <w:pPr>
        <w:tabs>
          <w:tab w:val="left" w:pos="36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0" w:hanging="360"/>
        <w:jc w:val="both"/>
        <w:rPr>
          <w:sz w:val="18"/>
        </w:rPr>
      </w:pPr>
      <w:r>
        <w:rPr>
          <w:sz w:val="18"/>
        </w:rPr>
        <w:t>6.</w:t>
      </w:r>
      <w:r>
        <w:rPr>
          <w:sz w:val="18"/>
        </w:rPr>
        <w:tab/>
        <w:t>Will comply with all Federal statutes relating to nondiscrimination. These include but are not limited to: (a) Title VI of the Civil Rights Act of 1964 (P.L. 88-352) which prohibits discrimination on the basis of race, color or national origin; (b) Title IX of the Education Amendments</w:t>
      </w: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 xml:space="preserve">         of 1972, as amended (20 U.S.C. </w:t>
      </w:r>
      <w:r>
        <w:rPr>
          <w:rFonts w:ascii="WP TypographicSymbols" w:hAnsi="WP TypographicSymbols"/>
          <w:sz w:val="18"/>
        </w:rPr>
        <w:t></w:t>
      </w:r>
      <w:r>
        <w:rPr>
          <w:rFonts w:ascii="WP TypographicSymbols" w:hAnsi="WP TypographicSymbols"/>
          <w:sz w:val="18"/>
        </w:rPr>
        <w:t></w:t>
      </w:r>
      <w:r>
        <w:rPr>
          <w:sz w:val="18"/>
        </w:rPr>
        <w:t xml:space="preserve">1681-1683, and 1685-1686), which prohibits discrimination on the basis of sex; (c) Section 504 of the Rehabilitation Act of 1973, as amended (29 U.S.C. </w:t>
      </w:r>
      <w:r>
        <w:rPr>
          <w:rFonts w:ascii="WP TypographicSymbols" w:hAnsi="WP TypographicSymbols"/>
          <w:sz w:val="18"/>
        </w:rPr>
        <w:t></w:t>
      </w:r>
      <w:r>
        <w:rPr>
          <w:sz w:val="18"/>
        </w:rPr>
        <w:t xml:space="preserve">794), which prohibits discrimination on the basis of handicaps; (d) the Age Discrimination Act of 1975, as amended (42 U.S.C. </w:t>
      </w:r>
      <w:r>
        <w:rPr>
          <w:rFonts w:ascii="WP TypographicSymbols" w:hAnsi="WP TypographicSymbols"/>
          <w:sz w:val="18"/>
        </w:rPr>
        <w:t></w:t>
      </w:r>
      <w:r>
        <w:rPr>
          <w:rFonts w:ascii="WP TypographicSymbols" w:hAnsi="WP TypographicSymbols"/>
          <w:sz w:val="18"/>
        </w:rPr>
        <w:t></w:t>
      </w:r>
      <w:r>
        <w:rPr>
          <w:sz w:val="18"/>
        </w:rPr>
        <w:t xml:space="preserve"> 6101-6107), which prohibits discrimination on the basis of age; (e) the Drug Abuse Office and Treatment Act of 1972 (P.L. 92-255), as </w:t>
      </w:r>
      <w:r>
        <w:rPr>
          <w:sz w:val="18"/>
        </w:rPr>
        <w:lastRenderedPageBreak/>
        <w:t xml:space="preserve">amended, relating to nondiscrimination on the basis of drug abuse; (f) the Comprehensive Alcohol Abuse and Alcoholism Prevention, Treatment and Rehabilitation Act of 1970 (P.L. 91-616), as amended, relating to nondiscrimination on the basis of alcohol abuse or alcoholism; (g) </w:t>
      </w:r>
      <w:r>
        <w:rPr>
          <w:rFonts w:ascii="WP TypographicSymbols" w:hAnsi="WP TypographicSymbols"/>
          <w:sz w:val="18"/>
        </w:rPr>
        <w:t></w:t>
      </w:r>
      <w:r>
        <w:rPr>
          <w:rFonts w:ascii="WP TypographicSymbols" w:hAnsi="WP TypographicSymbols"/>
          <w:sz w:val="18"/>
        </w:rPr>
        <w:t></w:t>
      </w:r>
      <w:r>
        <w:rPr>
          <w:sz w:val="18"/>
        </w:rPr>
        <w:t xml:space="preserve"> 523 and 527 of the Public Health Service Act of 1912 (42 U.S.C. </w:t>
      </w:r>
      <w:r>
        <w:rPr>
          <w:rFonts w:ascii="WP TypographicSymbols" w:hAnsi="WP TypographicSymbols"/>
          <w:sz w:val="18"/>
        </w:rPr>
        <w:t></w:t>
      </w:r>
      <w:r>
        <w:rPr>
          <w:rFonts w:ascii="WP TypographicSymbols" w:hAnsi="WP TypographicSymbols"/>
          <w:sz w:val="18"/>
        </w:rPr>
        <w:t></w:t>
      </w:r>
      <w:r>
        <w:rPr>
          <w:sz w:val="18"/>
        </w:rPr>
        <w:t xml:space="preserve"> 290 dd-3 and 290 ee 3), as amended, relating to confidentiality of alcohol and drug abuse patient records; (h) Title VIII of the Civil Rights Act of 1968 (42 U.S.C. </w:t>
      </w:r>
      <w:r>
        <w:rPr>
          <w:rFonts w:ascii="WP TypographicSymbols" w:hAnsi="WP TypographicSymbols"/>
          <w:sz w:val="18"/>
        </w:rPr>
        <w:t></w:t>
      </w:r>
      <w:r>
        <w:rPr>
          <w:sz w:val="18"/>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0C534B" w:rsidRDefault="000C534B" w:rsidP="000C534B">
      <w:pPr>
        <w:tabs>
          <w:tab w:val="left" w:pos="36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0" w:hanging="360"/>
        <w:jc w:val="both"/>
        <w:rPr>
          <w:sz w:val="18"/>
        </w:rPr>
      </w:pP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7.</w:t>
      </w:r>
      <w:r>
        <w:rPr>
          <w:sz w:val="18"/>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jc w:val="both"/>
        <w:rPr>
          <w:sz w:val="18"/>
        </w:rPr>
      </w:pPr>
    </w:p>
    <w:p w:rsid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sz w:val="18"/>
        </w:rPr>
      </w:pPr>
      <w:r>
        <w:rPr>
          <w:sz w:val="18"/>
        </w:rPr>
        <w:t>8.</w:t>
      </w:r>
      <w:r>
        <w:rPr>
          <w:sz w:val="18"/>
        </w:rPr>
        <w:tab/>
        <w:t xml:space="preserve">Will comply, as applicable, with the provisions of the Hatch Act (5 U.S.C. </w:t>
      </w:r>
      <w:r>
        <w:rPr>
          <w:rFonts w:ascii="WP TypographicSymbols" w:hAnsi="WP TypographicSymbols"/>
          <w:sz w:val="18"/>
        </w:rPr>
        <w:t></w:t>
      </w:r>
      <w:r>
        <w:rPr>
          <w:rFonts w:ascii="WP TypographicSymbols" w:hAnsi="WP TypographicSymbols"/>
          <w:sz w:val="18"/>
        </w:rPr>
        <w:t></w:t>
      </w:r>
      <w:r>
        <w:rPr>
          <w:sz w:val="18"/>
        </w:rPr>
        <w:t>1501-1508 and 7324-7328) which limit the political activities of employees whose principal employment activities are funded in whole or in part with Federal funds.</w:t>
      </w:r>
    </w:p>
    <w:p w:rsidR="000C534B" w:rsidRDefault="000C534B" w:rsidP="000C534B">
      <w:pPr>
        <w:tabs>
          <w:tab w:val="left" w:pos="360"/>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0" w:hanging="360"/>
        <w:jc w:val="both"/>
        <w:rPr>
          <w:sz w:val="18"/>
        </w:rPr>
        <w:sectPr w:rsidR="000C534B">
          <w:type w:val="continuous"/>
          <w:pgSz w:w="12240" w:h="15840"/>
          <w:pgMar w:top="1296" w:right="1008" w:bottom="1296" w:left="1008" w:header="1296" w:footer="1296" w:gutter="0"/>
          <w:cols w:num="2" w:space="720" w:equalWidth="0">
            <w:col w:w="4752" w:space="720"/>
            <w:col w:w="4752"/>
          </w:cols>
          <w:noEndnote/>
        </w:sectPr>
      </w:pPr>
    </w:p>
    <w:p w:rsidR="000C534B" w:rsidRPr="000C534B" w:rsidRDefault="000C534B" w:rsidP="000C534B">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366" w:hanging="366"/>
        <w:jc w:val="both"/>
        <w:rPr>
          <w:rFonts w:ascii="Arial" w:hAnsi="Arial" w:cs="Arial"/>
          <w:vanish/>
          <w:sz w:val="18"/>
        </w:rPr>
      </w:pPr>
    </w:p>
    <w:p w:rsidR="000C534B" w:rsidRPr="000C534B" w:rsidRDefault="000C534B" w:rsidP="000C534B">
      <w:pPr>
        <w:pStyle w:val="Heading2"/>
        <w:tabs>
          <w:tab w:val="left" w:pos="-720"/>
        </w:tabs>
        <w:rPr>
          <w:rFonts w:ascii="Arial" w:hAnsi="Arial" w:cs="Arial"/>
          <w:bCs w:val="0"/>
          <w:sz w:val="36"/>
          <w:szCs w:val="26"/>
        </w:rPr>
      </w:pPr>
      <w:r w:rsidRPr="000C534B">
        <w:rPr>
          <w:rFonts w:ascii="Arial" w:hAnsi="Arial" w:cs="Arial"/>
          <w:bCs w:val="0"/>
          <w:sz w:val="36"/>
          <w:szCs w:val="26"/>
        </w:rPr>
        <w:t>RECIPIENT APPLICATION FOR FEDERAL FUNDS</w:t>
      </w:r>
    </w:p>
    <w:p w:rsidR="000C534B" w:rsidRPr="000C534B" w:rsidRDefault="000C534B" w:rsidP="000C534B">
      <w:pPr>
        <w:tabs>
          <w:tab w:val="left" w:pos="-720"/>
        </w:tabs>
        <w:jc w:val="center"/>
        <w:rPr>
          <w:rFonts w:ascii="Arial" w:hAnsi="Arial" w:cs="Arial"/>
          <w:b/>
          <w:bCs/>
          <w:sz w:val="36"/>
          <w:szCs w:val="26"/>
        </w:rPr>
      </w:pPr>
      <w:r w:rsidRPr="000C534B">
        <w:rPr>
          <w:rFonts w:ascii="Arial" w:hAnsi="Arial" w:cs="Arial"/>
          <w:b/>
          <w:bCs/>
          <w:sz w:val="36"/>
          <w:szCs w:val="26"/>
        </w:rPr>
        <w:t>STATEMENT OF ASSURANCES</w:t>
      </w:r>
    </w:p>
    <w:p w:rsidR="000C534B" w:rsidRPr="000C534B" w:rsidRDefault="000C534B" w:rsidP="000C534B">
      <w:pPr>
        <w:tabs>
          <w:tab w:val="left" w:pos="-720"/>
        </w:tabs>
        <w:jc w:val="center"/>
        <w:rPr>
          <w:rFonts w:ascii="Arial" w:hAnsi="Arial" w:cs="Arial"/>
          <w:b/>
          <w:bCs/>
          <w:sz w:val="36"/>
          <w:szCs w:val="26"/>
        </w:rPr>
      </w:pPr>
    </w:p>
    <w:p w:rsidR="000C534B" w:rsidRPr="000C534B" w:rsidRDefault="000C534B" w:rsidP="000C534B">
      <w:pPr>
        <w:tabs>
          <w:tab w:val="left" w:pos="-720"/>
        </w:tabs>
        <w:jc w:val="center"/>
        <w:rPr>
          <w:rFonts w:ascii="Arial" w:hAnsi="Arial" w:cs="Arial"/>
          <w:b/>
          <w:bCs/>
          <w:sz w:val="36"/>
          <w:szCs w:val="26"/>
        </w:rPr>
      </w:pPr>
    </w:p>
    <w:p w:rsidR="000C534B" w:rsidRPr="000C534B" w:rsidRDefault="000C534B" w:rsidP="000C534B">
      <w:pPr>
        <w:tabs>
          <w:tab w:val="left" w:pos="-720"/>
        </w:tabs>
        <w:jc w:val="center"/>
        <w:rPr>
          <w:rFonts w:ascii="Arial" w:hAnsi="Arial" w:cs="Arial"/>
          <w:b/>
          <w:bCs/>
          <w:sz w:val="36"/>
          <w:szCs w:val="26"/>
        </w:rPr>
      </w:pPr>
    </w:p>
    <w:p w:rsidR="000C534B" w:rsidRPr="000C534B" w:rsidRDefault="000C534B" w:rsidP="000C534B">
      <w:pPr>
        <w:tabs>
          <w:tab w:val="left" w:pos="-720"/>
        </w:tabs>
        <w:jc w:val="center"/>
        <w:rPr>
          <w:rFonts w:ascii="Arial" w:hAnsi="Arial" w:cs="Arial"/>
          <w:sz w:val="24"/>
          <w:szCs w:val="24"/>
        </w:rPr>
      </w:pPr>
    </w:p>
    <w:p w:rsidR="000C534B" w:rsidRPr="000C534B" w:rsidRDefault="00C132D9" w:rsidP="000C534B">
      <w:pPr>
        <w:pStyle w:val="NormalWeb"/>
        <w:tabs>
          <w:tab w:val="left" w:pos="-720"/>
        </w:tabs>
        <w:spacing w:before="0" w:beforeAutospacing="0" w:after="0" w:afterAutospacing="0"/>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153035</wp:posOffset>
                </wp:positionV>
                <wp:extent cx="1943100" cy="0"/>
                <wp:effectExtent l="9525" t="10160" r="9525" b="889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05pt" to="16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hM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"/>
            </w:pict>
          </mc:Fallback>
        </mc:AlternateContent>
      </w:r>
      <w:r>
        <w:rPr>
          <w:rFonts w:ascii="Arial" w:eastAsia="Times New Roman" w:hAnsi="Arial" w:cs="Arial"/>
          <w:noProof/>
        </w:rPr>
        <mc:AlternateContent>
          <mc:Choice Requires="wps">
            <w:drawing>
              <wp:anchor distT="0" distB="0" distL="114300" distR="114300" simplePos="0" relativeHeight="251661824" behindDoc="0" locked="0" layoutInCell="1" allowOverlap="1">
                <wp:simplePos x="0" y="0"/>
                <wp:positionH relativeFrom="column">
                  <wp:posOffset>4343400</wp:posOffset>
                </wp:positionH>
                <wp:positionV relativeFrom="paragraph">
                  <wp:posOffset>153035</wp:posOffset>
                </wp:positionV>
                <wp:extent cx="1257300" cy="0"/>
                <wp:effectExtent l="9525" t="10160" r="9525" b="889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05pt" to="44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4z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"/>
            </w:pict>
          </mc:Fallback>
        </mc:AlternateContent>
      </w:r>
      <w:r w:rsidR="000C534B" w:rsidRPr="000C534B">
        <w:rPr>
          <w:rFonts w:ascii="Arial" w:eastAsia="Times New Roman" w:hAnsi="Arial" w:cs="Arial"/>
        </w:rPr>
        <w:t xml:space="preserve">I,                                               , Superintendent/Administrator of  </w:t>
      </w:r>
    </w:p>
    <w:p w:rsidR="000C534B" w:rsidRPr="000C534B" w:rsidRDefault="000C534B" w:rsidP="000C534B">
      <w:pPr>
        <w:tabs>
          <w:tab w:val="left" w:pos="-720"/>
        </w:tabs>
        <w:rPr>
          <w:rFonts w:ascii="Arial" w:hAnsi="Arial" w:cs="Arial"/>
          <w:sz w:val="24"/>
          <w:szCs w:val="24"/>
        </w:rPr>
      </w:pPr>
      <w:r w:rsidRPr="000C534B">
        <w:rPr>
          <w:rFonts w:ascii="Arial" w:hAnsi="Arial" w:cs="Arial"/>
          <w:sz w:val="24"/>
          <w:szCs w:val="24"/>
        </w:rPr>
        <w:tab/>
        <w:t xml:space="preserve">        (Print Name)</w:t>
      </w:r>
      <w:r w:rsidRPr="000C534B">
        <w:rPr>
          <w:rFonts w:ascii="Arial" w:hAnsi="Arial" w:cs="Arial"/>
          <w:sz w:val="24"/>
          <w:szCs w:val="24"/>
        </w:rPr>
        <w:tab/>
      </w:r>
      <w:r w:rsidRPr="000C534B">
        <w:rPr>
          <w:rFonts w:ascii="Arial" w:hAnsi="Arial" w:cs="Arial"/>
          <w:sz w:val="24"/>
          <w:szCs w:val="24"/>
        </w:rPr>
        <w:tab/>
      </w:r>
      <w:r w:rsidRPr="000C534B">
        <w:rPr>
          <w:rFonts w:ascii="Arial" w:hAnsi="Arial" w:cs="Arial"/>
          <w:sz w:val="24"/>
          <w:szCs w:val="24"/>
        </w:rPr>
        <w:tab/>
      </w:r>
      <w:r w:rsidRPr="000C534B">
        <w:rPr>
          <w:rFonts w:ascii="Arial" w:hAnsi="Arial" w:cs="Arial"/>
          <w:sz w:val="24"/>
          <w:szCs w:val="24"/>
        </w:rPr>
        <w:tab/>
      </w:r>
      <w:r w:rsidRPr="000C534B">
        <w:rPr>
          <w:rFonts w:ascii="Arial" w:hAnsi="Arial" w:cs="Arial"/>
          <w:sz w:val="24"/>
          <w:szCs w:val="24"/>
        </w:rPr>
        <w:tab/>
      </w:r>
      <w:r w:rsidRPr="000C534B">
        <w:rPr>
          <w:rFonts w:ascii="Arial" w:hAnsi="Arial" w:cs="Arial"/>
          <w:sz w:val="24"/>
          <w:szCs w:val="24"/>
        </w:rPr>
        <w:tab/>
        <w:t xml:space="preserve">            (Recipient)</w:t>
      </w:r>
    </w:p>
    <w:p w:rsidR="000C534B" w:rsidRPr="000C534B" w:rsidRDefault="000C534B" w:rsidP="000C534B">
      <w:pPr>
        <w:tabs>
          <w:tab w:val="left" w:pos="-720"/>
        </w:tabs>
        <w:rPr>
          <w:rFonts w:ascii="Arial" w:hAnsi="Arial" w:cs="Arial"/>
          <w:sz w:val="24"/>
          <w:szCs w:val="24"/>
        </w:rPr>
      </w:pPr>
    </w:p>
    <w:p w:rsidR="000C534B" w:rsidRPr="000C534B" w:rsidRDefault="000C534B" w:rsidP="000C534B">
      <w:pPr>
        <w:tabs>
          <w:tab w:val="left" w:pos="-720"/>
        </w:tabs>
        <w:rPr>
          <w:rFonts w:ascii="Arial" w:hAnsi="Arial" w:cs="Arial"/>
          <w:sz w:val="24"/>
          <w:szCs w:val="24"/>
        </w:rPr>
      </w:pPr>
      <w:r w:rsidRPr="000C534B">
        <w:rPr>
          <w:rFonts w:ascii="Arial" w:hAnsi="Arial" w:cs="Arial"/>
          <w:sz w:val="24"/>
          <w:szCs w:val="24"/>
        </w:rPr>
        <w:t xml:space="preserve">hereby assure the Louisiana Department of Education that </w:t>
      </w:r>
      <w:r>
        <w:rPr>
          <w:rFonts w:ascii="Arial" w:hAnsi="Arial" w:cs="Arial"/>
          <w:sz w:val="24"/>
          <w:szCs w:val="24"/>
        </w:rPr>
        <w:t>_________________</w:t>
      </w:r>
    </w:p>
    <w:p w:rsidR="000C534B" w:rsidRPr="000C534B" w:rsidRDefault="000C534B" w:rsidP="000C534B">
      <w:pPr>
        <w:tabs>
          <w:tab w:val="left" w:pos="-720"/>
        </w:tabs>
        <w:rPr>
          <w:rFonts w:ascii="Arial" w:hAnsi="Arial" w:cs="Arial"/>
          <w:sz w:val="24"/>
          <w:szCs w:val="24"/>
        </w:rPr>
      </w:pPr>
      <w:r w:rsidRPr="000C534B">
        <w:rPr>
          <w:rFonts w:ascii="Arial" w:hAnsi="Arial" w:cs="Arial"/>
          <w:sz w:val="24"/>
          <w:szCs w:val="24"/>
        </w:rPr>
        <w:tab/>
      </w:r>
      <w:r w:rsidRPr="000C534B">
        <w:rPr>
          <w:rFonts w:ascii="Arial" w:hAnsi="Arial" w:cs="Arial"/>
          <w:sz w:val="24"/>
          <w:szCs w:val="24"/>
        </w:rPr>
        <w:tab/>
      </w:r>
      <w:r w:rsidRPr="000C534B">
        <w:rPr>
          <w:rFonts w:ascii="Arial" w:hAnsi="Arial" w:cs="Arial"/>
          <w:sz w:val="24"/>
          <w:szCs w:val="24"/>
        </w:rPr>
        <w:tab/>
      </w:r>
      <w:r w:rsidRPr="000C534B">
        <w:rPr>
          <w:rFonts w:ascii="Arial" w:hAnsi="Arial" w:cs="Arial"/>
          <w:sz w:val="24"/>
          <w:szCs w:val="24"/>
        </w:rPr>
        <w:tab/>
      </w:r>
      <w:r w:rsidRPr="000C534B">
        <w:rPr>
          <w:rFonts w:ascii="Arial" w:hAnsi="Arial" w:cs="Arial"/>
          <w:sz w:val="24"/>
          <w:szCs w:val="24"/>
        </w:rPr>
        <w:tab/>
      </w:r>
      <w:r w:rsidRPr="000C534B">
        <w:rPr>
          <w:rFonts w:ascii="Arial" w:hAnsi="Arial" w:cs="Arial"/>
          <w:sz w:val="24"/>
          <w:szCs w:val="24"/>
        </w:rPr>
        <w:tab/>
      </w:r>
      <w:r w:rsidRPr="000C534B">
        <w:rPr>
          <w:rFonts w:ascii="Arial" w:hAnsi="Arial" w:cs="Arial"/>
          <w:sz w:val="24"/>
          <w:szCs w:val="24"/>
        </w:rPr>
        <w:tab/>
      </w:r>
      <w:r w:rsidRPr="000C534B">
        <w:rPr>
          <w:rFonts w:ascii="Arial" w:hAnsi="Arial" w:cs="Arial"/>
          <w:sz w:val="24"/>
          <w:szCs w:val="24"/>
        </w:rPr>
        <w:tab/>
      </w:r>
      <w:r>
        <w:rPr>
          <w:rFonts w:ascii="Arial" w:hAnsi="Arial" w:cs="Arial"/>
          <w:sz w:val="24"/>
          <w:szCs w:val="24"/>
        </w:rPr>
        <w:tab/>
      </w:r>
      <w:r w:rsidRPr="000C534B">
        <w:rPr>
          <w:rFonts w:ascii="Arial" w:hAnsi="Arial" w:cs="Arial"/>
          <w:sz w:val="24"/>
          <w:szCs w:val="24"/>
        </w:rPr>
        <w:t>(Recipient)</w:t>
      </w:r>
    </w:p>
    <w:p w:rsidR="000C534B" w:rsidRPr="000C534B" w:rsidRDefault="000C534B" w:rsidP="000C534B">
      <w:pPr>
        <w:tabs>
          <w:tab w:val="left" w:pos="-720"/>
        </w:tabs>
        <w:jc w:val="center"/>
        <w:rPr>
          <w:rFonts w:ascii="Arial" w:hAnsi="Arial" w:cs="Arial"/>
          <w:sz w:val="24"/>
          <w:szCs w:val="24"/>
        </w:rPr>
      </w:pPr>
    </w:p>
    <w:p w:rsidR="000C534B" w:rsidRPr="000C534B" w:rsidRDefault="000C534B" w:rsidP="000C534B">
      <w:pPr>
        <w:pStyle w:val="BodyText2"/>
        <w:rPr>
          <w:rFonts w:ascii="Arial" w:hAnsi="Arial" w:cs="Arial"/>
          <w:sz w:val="24"/>
          <w:szCs w:val="24"/>
        </w:rPr>
      </w:pPr>
      <w:r w:rsidRPr="000C534B">
        <w:rPr>
          <w:rFonts w:ascii="Arial" w:hAnsi="Arial" w:cs="Arial"/>
          <w:sz w:val="24"/>
          <w:szCs w:val="24"/>
        </w:rPr>
        <w:t>is in compliance with all of the GENERAL and SPECIFIC ASSURANCES enumerated on the preceding pages.</w:t>
      </w:r>
    </w:p>
    <w:p w:rsidR="000C534B" w:rsidRDefault="000C534B" w:rsidP="000C534B">
      <w:pPr>
        <w:pStyle w:val="BodyText2"/>
      </w:pPr>
    </w:p>
    <w:p w:rsidR="000C534B" w:rsidRDefault="000C534B" w:rsidP="000C534B">
      <w:pPr>
        <w:pStyle w:val="BodyText2"/>
      </w:pPr>
    </w:p>
    <w:p w:rsidR="000C534B" w:rsidRDefault="000C534B" w:rsidP="000C534B">
      <w:pPr>
        <w:pStyle w:val="BodyText2"/>
      </w:pPr>
    </w:p>
    <w:p w:rsidR="000C534B" w:rsidRDefault="000C534B" w:rsidP="000C534B">
      <w:pPr>
        <w:rPr>
          <w:rFonts w:ascii="Arial" w:hAnsi="Arial"/>
          <w:sz w:val="22"/>
          <w:u w:val="single"/>
        </w:rPr>
      </w:pPr>
      <w:r>
        <w:rPr>
          <w:rFonts w:ascii="Arial" w:hAnsi="Arial"/>
          <w:sz w:val="22"/>
          <w:u w:val="single"/>
        </w:rPr>
        <w:t>_________________________________________________________</w:t>
      </w:r>
    </w:p>
    <w:p w:rsidR="000C534B" w:rsidRDefault="000C534B" w:rsidP="000C534B">
      <w:pPr>
        <w:rPr>
          <w:rFonts w:ascii="Arial" w:hAnsi="Arial"/>
          <w:sz w:val="22"/>
        </w:rPr>
      </w:pPr>
      <w:r>
        <w:rPr>
          <w:rFonts w:ascii="Arial" w:hAnsi="Arial"/>
          <w:sz w:val="22"/>
        </w:rPr>
        <w:t xml:space="preserve">Signature of Person authorized to receive grant </w:t>
      </w:r>
    </w:p>
    <w:p w:rsidR="000C534B" w:rsidRDefault="000C534B" w:rsidP="000C534B">
      <w:pPr>
        <w:rPr>
          <w:rFonts w:ascii="Arial" w:hAnsi="Arial"/>
          <w:sz w:val="22"/>
        </w:rPr>
      </w:pPr>
    </w:p>
    <w:p w:rsidR="000C534B" w:rsidRDefault="000C534B" w:rsidP="000C534B">
      <w:pPr>
        <w:rPr>
          <w:rFonts w:ascii="Arial" w:hAnsi="Arial"/>
          <w:sz w:val="22"/>
        </w:rPr>
      </w:pPr>
    </w:p>
    <w:p w:rsidR="000C534B" w:rsidRDefault="000C534B" w:rsidP="000C534B">
      <w:pPr>
        <w:rPr>
          <w:rFonts w:ascii="Arial" w:hAnsi="Arial"/>
          <w:sz w:val="22"/>
        </w:rPr>
      </w:pPr>
      <w:r>
        <w:rPr>
          <w:rFonts w:ascii="Arial" w:hAnsi="Arial"/>
          <w:sz w:val="22"/>
        </w:rPr>
        <w:t>________________________________</w:t>
      </w:r>
    </w:p>
    <w:p w:rsidR="000C534B" w:rsidRDefault="000C534B" w:rsidP="000C534B">
      <w:pPr>
        <w:rPr>
          <w:rFonts w:ascii="Arial" w:hAnsi="Arial"/>
          <w:sz w:val="22"/>
        </w:rPr>
      </w:pPr>
      <w:r>
        <w:rPr>
          <w:rFonts w:ascii="Arial" w:hAnsi="Arial"/>
          <w:sz w:val="22"/>
        </w:rPr>
        <w:t>Date</w:t>
      </w:r>
    </w:p>
    <w:p w:rsidR="000C534B" w:rsidRDefault="000C534B" w:rsidP="000C534B">
      <w:pPr>
        <w:tabs>
          <w:tab w:val="center" w:pos="4680"/>
        </w:tabs>
        <w:jc w:val="center"/>
        <w:rPr>
          <w:rFonts w:ascii="Arial" w:hAnsi="Arial"/>
          <w:b/>
          <w:u w:val="single"/>
        </w:rPr>
      </w:pPr>
      <w:r>
        <w:br w:type="page"/>
      </w:r>
      <w:r w:rsidR="000379B6">
        <w:rPr>
          <w:rFonts w:ascii="Arial" w:hAnsi="Arial"/>
          <w:b/>
          <w:sz w:val="28"/>
          <w:u w:val="single"/>
        </w:rPr>
        <w:lastRenderedPageBreak/>
        <w:t>State Fiscal Assurances</w:t>
      </w:r>
    </w:p>
    <w:p w:rsidR="000C534B" w:rsidRDefault="000C534B" w:rsidP="000C534B">
      <w:pPr>
        <w:jc w:val="both"/>
        <w:rPr>
          <w:rFonts w:ascii="Arial" w:hAnsi="Arial"/>
        </w:rPr>
      </w:pPr>
    </w:p>
    <w:p w:rsidR="000C534B" w:rsidRDefault="000C534B" w:rsidP="000C534B">
      <w:pPr>
        <w:jc w:val="both"/>
        <w:rPr>
          <w:rFonts w:ascii="Arial" w:hAnsi="Arial"/>
        </w:rPr>
      </w:pPr>
    </w:p>
    <w:p w:rsidR="000C534B" w:rsidRDefault="000C534B" w:rsidP="000C534B">
      <w:pPr>
        <w:pStyle w:val="a"/>
        <w:numPr>
          <w:ilvl w:val="0"/>
          <w:numId w:val="6"/>
        </w:numPr>
        <w:tabs>
          <w:tab w:val="left" w:pos="-1440"/>
        </w:tabs>
        <w:ind w:left="720" w:hanging="630"/>
        <w:jc w:val="both"/>
        <w:rPr>
          <w:rFonts w:ascii="Arial" w:hAnsi="Arial"/>
        </w:rPr>
      </w:pPr>
      <w:r>
        <w:rPr>
          <w:rFonts w:ascii="Arial" w:hAnsi="Arial"/>
          <w:sz w:val="22"/>
        </w:rPr>
        <w:t xml:space="preserve">The enclosed application is being submitted for grant funding for the </w:t>
      </w:r>
      <w:r w:rsidRPr="00FF7229">
        <w:rPr>
          <w:rFonts w:ascii="Arial" w:hAnsi="Arial"/>
          <w:sz w:val="22"/>
        </w:rPr>
        <w:t xml:space="preserve">FY </w:t>
      </w:r>
      <w:r w:rsidR="00C132D9">
        <w:rPr>
          <w:rFonts w:ascii="Arial" w:hAnsi="Arial"/>
          <w:sz w:val="22"/>
        </w:rPr>
        <w:t>2013-2014</w:t>
      </w:r>
      <w:r w:rsidRPr="00FF7229">
        <w:rPr>
          <w:rFonts w:ascii="Arial" w:hAnsi="Arial"/>
          <w:sz w:val="22"/>
        </w:rPr>
        <w:t xml:space="preserve"> The Cecil J. Picard LA 4 Early Childhood Program</w:t>
      </w:r>
      <w:r>
        <w:rPr>
          <w:rFonts w:ascii="Arial" w:hAnsi="Arial"/>
          <w:sz w:val="22"/>
        </w:rPr>
        <w:t>.</w:t>
      </w:r>
    </w:p>
    <w:p w:rsidR="000C534B" w:rsidRDefault="000C534B" w:rsidP="000C534B">
      <w:pPr>
        <w:tabs>
          <w:tab w:val="left" w:pos="7253"/>
        </w:tabs>
        <w:ind w:left="720" w:hanging="630"/>
        <w:jc w:val="both"/>
        <w:rPr>
          <w:rFonts w:ascii="Arial" w:hAnsi="Arial"/>
          <w:sz w:val="22"/>
        </w:rPr>
      </w:pPr>
      <w:r>
        <w:rPr>
          <w:rFonts w:ascii="Arial" w:hAnsi="Arial"/>
          <w:sz w:val="22"/>
        </w:rPr>
        <w:tab/>
      </w:r>
    </w:p>
    <w:p w:rsidR="000C534B" w:rsidRDefault="000C534B" w:rsidP="000C534B">
      <w:pPr>
        <w:pStyle w:val="a"/>
        <w:numPr>
          <w:ilvl w:val="0"/>
          <w:numId w:val="6"/>
        </w:numPr>
        <w:tabs>
          <w:tab w:val="left" w:pos="-1440"/>
        </w:tabs>
        <w:ind w:left="720" w:hanging="630"/>
        <w:jc w:val="both"/>
        <w:rPr>
          <w:rFonts w:ascii="Arial" w:hAnsi="Arial"/>
          <w:sz w:val="22"/>
        </w:rPr>
      </w:pPr>
      <w:r>
        <w:rPr>
          <w:rFonts w:ascii="Arial" w:hAnsi="Arial"/>
          <w:sz w:val="22"/>
        </w:rPr>
        <w:t>It is hereby agreed that the Louisiana Department of Education, Office of the Legislative Auditor, and/or the Office of the Governor, the Division of Administration and any other agencies representing the state or federal government shall have the option of auditing all accounts or records of the grantee, which relate to this award.  All copies of required audits must be forwarded to the Louisiana Department of Education Internal Audit Section.</w:t>
      </w:r>
    </w:p>
    <w:p w:rsidR="000C534B" w:rsidRDefault="000C534B" w:rsidP="000C534B">
      <w:pPr>
        <w:ind w:left="720" w:hanging="630"/>
        <w:jc w:val="both"/>
        <w:rPr>
          <w:rFonts w:ascii="Arial" w:hAnsi="Arial"/>
        </w:rPr>
      </w:pPr>
    </w:p>
    <w:p w:rsidR="000C534B" w:rsidRDefault="000C534B" w:rsidP="000C534B">
      <w:pPr>
        <w:pStyle w:val="a"/>
        <w:numPr>
          <w:ilvl w:val="0"/>
          <w:numId w:val="6"/>
        </w:numPr>
        <w:tabs>
          <w:tab w:val="left" w:pos="-1440"/>
        </w:tabs>
        <w:ind w:left="720" w:hanging="630"/>
        <w:jc w:val="both"/>
        <w:rPr>
          <w:rFonts w:ascii="Arial" w:hAnsi="Arial"/>
        </w:rPr>
      </w:pPr>
      <w:r>
        <w:rPr>
          <w:rFonts w:ascii="Arial" w:hAnsi="Arial"/>
          <w:sz w:val="22"/>
        </w:rPr>
        <w:t>If the appropriation for this award is reduced by the Louisiana Legislature, the veto or Executive Order of the Governor, or by any means provided in the appropriations act which prevents the total appropriation for the year from exceeding revenues for that year, or for any other lawful purpose, and the effect of such reduction is to provide insufficient monies for the continuation of this award, the award shall either be reduced or terminated.</w:t>
      </w:r>
    </w:p>
    <w:p w:rsidR="000C534B" w:rsidRDefault="000C534B" w:rsidP="000C534B">
      <w:pPr>
        <w:pStyle w:val="ListParagraph"/>
        <w:rPr>
          <w:rFonts w:ascii="Arial" w:hAnsi="Arial"/>
          <w:sz w:val="22"/>
        </w:rPr>
      </w:pPr>
    </w:p>
    <w:p w:rsidR="000C534B" w:rsidRDefault="000C534B" w:rsidP="000C534B">
      <w:pPr>
        <w:pStyle w:val="a"/>
        <w:numPr>
          <w:ilvl w:val="0"/>
          <w:numId w:val="6"/>
        </w:numPr>
        <w:tabs>
          <w:tab w:val="left" w:pos="-1440"/>
        </w:tabs>
        <w:ind w:left="720" w:hanging="630"/>
        <w:jc w:val="both"/>
        <w:rPr>
          <w:rFonts w:ascii="Arial" w:hAnsi="Arial"/>
        </w:rPr>
      </w:pPr>
      <w:r w:rsidRPr="00FF7229">
        <w:rPr>
          <w:rFonts w:ascii="Arial" w:hAnsi="Arial"/>
          <w:sz w:val="22"/>
        </w:rPr>
        <w:t>I understand that all funds will be expended by the end of the project period identified in the Grant Award Notification and Department guidelines.  All expenditures will be in compliance with the approved application and budget.</w:t>
      </w:r>
    </w:p>
    <w:p w:rsidR="000C534B" w:rsidRDefault="000C534B" w:rsidP="000C534B">
      <w:pPr>
        <w:pStyle w:val="ListParagraph"/>
        <w:rPr>
          <w:rFonts w:ascii="Arial" w:hAnsi="Arial"/>
          <w:sz w:val="22"/>
        </w:rPr>
      </w:pPr>
    </w:p>
    <w:p w:rsidR="000C534B" w:rsidRPr="00FF7229" w:rsidRDefault="000C534B" w:rsidP="000C534B">
      <w:pPr>
        <w:pStyle w:val="a"/>
        <w:numPr>
          <w:ilvl w:val="0"/>
          <w:numId w:val="6"/>
        </w:numPr>
        <w:tabs>
          <w:tab w:val="left" w:pos="-1440"/>
        </w:tabs>
        <w:ind w:left="720" w:hanging="630"/>
        <w:jc w:val="both"/>
        <w:rPr>
          <w:rFonts w:ascii="Arial" w:hAnsi="Arial"/>
        </w:rPr>
      </w:pPr>
      <w:r w:rsidRPr="00FF7229">
        <w:rPr>
          <w:rFonts w:ascii="Arial" w:hAnsi="Arial"/>
          <w:sz w:val="22"/>
        </w:rPr>
        <w:t>The information contained in this proposal is true and correct to the best of my knowledge and belief.</w:t>
      </w:r>
    </w:p>
    <w:p w:rsidR="000C534B" w:rsidRDefault="000C534B" w:rsidP="000C534B">
      <w:pPr>
        <w:pStyle w:val="a"/>
        <w:tabs>
          <w:tab w:val="left" w:pos="-1440"/>
        </w:tabs>
        <w:ind w:firstLine="0"/>
        <w:jc w:val="both"/>
        <w:rPr>
          <w:rFonts w:ascii="Arial" w:hAnsi="Arial"/>
          <w:sz w:val="22"/>
        </w:rPr>
      </w:pPr>
    </w:p>
    <w:p w:rsidR="000C534B" w:rsidRDefault="000C534B" w:rsidP="000C534B">
      <w:pPr>
        <w:pStyle w:val="a"/>
        <w:tabs>
          <w:tab w:val="left" w:pos="-1440"/>
        </w:tabs>
        <w:ind w:firstLine="0"/>
        <w:jc w:val="both"/>
        <w:rPr>
          <w:rFonts w:ascii="Arial" w:hAnsi="Arial"/>
          <w:sz w:val="22"/>
        </w:rPr>
      </w:pPr>
    </w:p>
    <w:p w:rsidR="000C534B" w:rsidRDefault="000C534B" w:rsidP="000C534B">
      <w:pPr>
        <w:pStyle w:val="a"/>
        <w:tabs>
          <w:tab w:val="left" w:pos="-1440"/>
        </w:tabs>
        <w:ind w:firstLine="0"/>
        <w:jc w:val="both"/>
        <w:rPr>
          <w:rFonts w:ascii="Arial" w:hAnsi="Arial"/>
          <w:sz w:val="22"/>
        </w:rPr>
      </w:pPr>
    </w:p>
    <w:p w:rsidR="000C534B" w:rsidRDefault="000C534B" w:rsidP="000C534B">
      <w:pPr>
        <w:pStyle w:val="a"/>
        <w:tabs>
          <w:tab w:val="left" w:pos="-1440"/>
        </w:tabs>
        <w:ind w:firstLine="0"/>
        <w:jc w:val="both"/>
        <w:rPr>
          <w:rFonts w:ascii="Arial" w:hAnsi="Arial"/>
          <w:sz w:val="22"/>
        </w:rPr>
      </w:pPr>
    </w:p>
    <w:p w:rsidR="000C534B" w:rsidRDefault="000C534B" w:rsidP="000C534B">
      <w:pPr>
        <w:rPr>
          <w:rFonts w:ascii="Arial" w:hAnsi="Arial"/>
          <w:sz w:val="22"/>
        </w:rPr>
      </w:pPr>
      <w:r>
        <w:rPr>
          <w:rFonts w:ascii="Arial" w:hAnsi="Arial"/>
          <w:sz w:val="22"/>
        </w:rPr>
        <w:t>AS A GRANT RECIPIENT, I AGREE TO THE ENCLOSED ASSURANCE STATEMENTS.</w:t>
      </w:r>
    </w:p>
    <w:p w:rsidR="000C534B" w:rsidRDefault="000C534B" w:rsidP="000C534B">
      <w:pPr>
        <w:rPr>
          <w:rFonts w:ascii="Arial" w:hAnsi="Arial"/>
          <w:sz w:val="22"/>
          <w:u w:val="single"/>
        </w:rPr>
      </w:pPr>
    </w:p>
    <w:p w:rsidR="000C534B" w:rsidRDefault="000C534B" w:rsidP="000C534B">
      <w:pPr>
        <w:rPr>
          <w:rFonts w:ascii="Arial" w:hAnsi="Arial"/>
          <w:sz w:val="22"/>
          <w:u w:val="single"/>
        </w:rPr>
      </w:pPr>
    </w:p>
    <w:p w:rsidR="000C534B" w:rsidRDefault="000C534B" w:rsidP="000C534B">
      <w:pPr>
        <w:rPr>
          <w:rFonts w:ascii="Arial" w:hAnsi="Arial"/>
          <w:sz w:val="22"/>
          <w:u w:val="single"/>
        </w:rPr>
      </w:pPr>
    </w:p>
    <w:p w:rsidR="000C534B" w:rsidRDefault="000C534B" w:rsidP="000C534B">
      <w:pPr>
        <w:rPr>
          <w:rFonts w:ascii="Arial" w:hAnsi="Arial"/>
          <w:sz w:val="22"/>
          <w:u w:val="single"/>
        </w:rPr>
      </w:pPr>
      <w:r>
        <w:rPr>
          <w:rFonts w:ascii="Arial" w:hAnsi="Arial"/>
          <w:sz w:val="22"/>
          <w:u w:val="single"/>
        </w:rPr>
        <w:t>_________________________________________________________</w:t>
      </w:r>
    </w:p>
    <w:p w:rsidR="000C534B" w:rsidRDefault="000C534B" w:rsidP="000C534B">
      <w:pPr>
        <w:rPr>
          <w:rFonts w:ascii="Arial" w:hAnsi="Arial"/>
          <w:sz w:val="22"/>
        </w:rPr>
      </w:pPr>
      <w:r>
        <w:rPr>
          <w:rFonts w:ascii="Arial" w:hAnsi="Arial"/>
          <w:sz w:val="22"/>
        </w:rPr>
        <w:t xml:space="preserve">Signature of Person authorized to receive grant </w:t>
      </w:r>
    </w:p>
    <w:p w:rsidR="000C534B" w:rsidRDefault="000C534B" w:rsidP="000C534B">
      <w:pPr>
        <w:rPr>
          <w:rFonts w:ascii="Arial" w:hAnsi="Arial"/>
          <w:sz w:val="22"/>
        </w:rPr>
      </w:pPr>
    </w:p>
    <w:p w:rsidR="000C534B" w:rsidRDefault="000C534B" w:rsidP="000C534B">
      <w:pPr>
        <w:rPr>
          <w:rFonts w:ascii="Arial" w:hAnsi="Arial"/>
          <w:sz w:val="22"/>
        </w:rPr>
      </w:pPr>
    </w:p>
    <w:p w:rsidR="000C534B" w:rsidRDefault="000C534B" w:rsidP="000C534B">
      <w:pPr>
        <w:rPr>
          <w:rFonts w:ascii="Arial" w:hAnsi="Arial"/>
          <w:sz w:val="22"/>
        </w:rPr>
      </w:pPr>
      <w:r>
        <w:rPr>
          <w:rFonts w:ascii="Arial" w:hAnsi="Arial"/>
          <w:sz w:val="22"/>
        </w:rPr>
        <w:t>________________________________</w:t>
      </w:r>
    </w:p>
    <w:p w:rsidR="000C534B" w:rsidRDefault="000C534B" w:rsidP="000C534B">
      <w:pPr>
        <w:rPr>
          <w:rFonts w:ascii="Arial" w:hAnsi="Arial"/>
          <w:sz w:val="22"/>
        </w:rPr>
      </w:pPr>
      <w:r>
        <w:rPr>
          <w:rFonts w:ascii="Arial" w:hAnsi="Arial"/>
          <w:sz w:val="22"/>
        </w:rPr>
        <w:t>Date</w:t>
      </w:r>
    </w:p>
    <w:p w:rsidR="000C534B" w:rsidRDefault="000C534B" w:rsidP="000C534B">
      <w:pPr>
        <w:rPr>
          <w:rFonts w:ascii="Arial" w:hAnsi="Arial"/>
          <w:sz w:val="22"/>
          <w:u w:val="single"/>
        </w:rPr>
      </w:pPr>
    </w:p>
    <w:p w:rsidR="000C534B" w:rsidRDefault="000C534B" w:rsidP="000C534B">
      <w:pPr>
        <w:rPr>
          <w:rFonts w:ascii="Arial" w:hAnsi="Arial"/>
          <w:sz w:val="22"/>
          <w:u w:val="single"/>
        </w:rPr>
      </w:pPr>
    </w:p>
    <w:p w:rsidR="000C534B" w:rsidRDefault="000C534B" w:rsidP="000C534B">
      <w:pPr>
        <w:rPr>
          <w:rFonts w:ascii="Arial" w:hAnsi="Arial"/>
          <w:sz w:val="22"/>
          <w:u w:val="single"/>
        </w:rPr>
      </w:pPr>
      <w:r>
        <w:rPr>
          <w:rFonts w:ascii="Arial" w:hAnsi="Arial"/>
          <w:sz w:val="22"/>
          <w:u w:val="single"/>
        </w:rPr>
        <w:t>________________________________</w:t>
      </w:r>
    </w:p>
    <w:p w:rsidR="000C534B" w:rsidRPr="00C9418A" w:rsidRDefault="000C534B" w:rsidP="000C534B">
      <w:pPr>
        <w:rPr>
          <w:rFonts w:ascii="Arial" w:hAnsi="Arial"/>
          <w:sz w:val="22"/>
        </w:rPr>
      </w:pPr>
      <w:r>
        <w:rPr>
          <w:rFonts w:ascii="Arial" w:hAnsi="Arial"/>
          <w:sz w:val="22"/>
        </w:rPr>
        <w:t>Recipient</w:t>
      </w:r>
    </w:p>
    <w:sectPr w:rsidR="000C534B" w:rsidRPr="00C9418A" w:rsidSect="000B2103">
      <w:headerReference w:type="first" r:id="rId15"/>
      <w:footerReference w:type="first" r:id="rId16"/>
      <w:pgSz w:w="12240" w:h="15840"/>
      <w:pgMar w:top="1440" w:right="1800" w:bottom="864"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BD" w:rsidRDefault="009770BD">
      <w:r>
        <w:separator/>
      </w:r>
    </w:p>
  </w:endnote>
  <w:endnote w:type="continuationSeparator" w:id="0">
    <w:p w:rsidR="009770BD" w:rsidRDefault="0097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BD" w:rsidRDefault="009770BD">
    <w:pPr>
      <w:pStyle w:val="Foote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-766445</wp:posOffset>
          </wp:positionV>
          <wp:extent cx="6923700" cy="909001"/>
          <wp:effectExtent l="0" t="0" r="0" b="0"/>
          <wp:wrapNone/>
          <wp:docPr id="17" name="Picture 17"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tterhead_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3700" cy="90900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BD" w:rsidRDefault="001A54D2">
    <w:pPr>
      <w:pStyle w:val="Footer"/>
      <w:jc w:val="right"/>
    </w:pPr>
    <w:r>
      <w:rPr>
        <w:rStyle w:val="PageNumber"/>
      </w:rPr>
      <w:fldChar w:fldCharType="begin"/>
    </w:r>
    <w:r w:rsidR="009770BD">
      <w:rPr>
        <w:rStyle w:val="PageNumber"/>
      </w:rPr>
      <w:instrText xml:space="preserve"> PAGE </w:instrText>
    </w:r>
    <w:r>
      <w:rPr>
        <w:rStyle w:val="PageNumber"/>
      </w:rPr>
      <w:fldChar w:fldCharType="separate"/>
    </w:r>
    <w:r w:rsidR="00C132D9">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BD" w:rsidRDefault="009770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BD" w:rsidRDefault="009770BD">
    <w:pPr>
      <w:pStyle w:val="Foote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BD" w:rsidRDefault="00977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BD" w:rsidRDefault="009770BD">
      <w:r>
        <w:separator/>
      </w:r>
    </w:p>
  </w:footnote>
  <w:footnote w:type="continuationSeparator" w:id="0">
    <w:p w:rsidR="009770BD" w:rsidRDefault="00977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BD" w:rsidRDefault="009770BD" w:rsidP="00C132D9">
    <w:r>
      <w:rPr>
        <w:noProof/>
      </w:rPr>
      <w:drawing>
        <wp:anchor distT="0" distB="0" distL="114300" distR="114300" simplePos="0" relativeHeight="251658240" behindDoc="1" locked="0" layoutInCell="1" allowOverlap="1">
          <wp:simplePos x="0" y="0"/>
          <wp:positionH relativeFrom="column">
            <wp:posOffset>-761365</wp:posOffset>
          </wp:positionH>
          <wp:positionV relativeFrom="paragraph">
            <wp:posOffset>146050</wp:posOffset>
          </wp:positionV>
          <wp:extent cx="7419378" cy="1152525"/>
          <wp:effectExtent l="0" t="0" r="0" b="0"/>
          <wp:wrapNone/>
          <wp:docPr id="1" name="Picture 2"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378" cy="1152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BD" w:rsidRDefault="009770BD">
    <w:pPr>
      <w:pStyle w:val="Header"/>
    </w:pPr>
  </w:p>
  <w:p w:rsidR="009770BD" w:rsidRDefault="00977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BD" w:rsidRDefault="009770BD">
    <w:pPr>
      <w:pStyle w:val="Header"/>
    </w:pPr>
  </w:p>
  <w:p w:rsidR="009770BD" w:rsidRDefault="00977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97"/>
      </v:shape>
    </w:pict>
  </w:numPicBullet>
  <w:abstractNum w:abstractNumId="0">
    <w:nsid w:val="12353FF9"/>
    <w:multiLevelType w:val="hybridMultilevel"/>
    <w:tmpl w:val="F22888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B1CF5"/>
    <w:multiLevelType w:val="hybridMultilevel"/>
    <w:tmpl w:val="49CEC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632B91"/>
    <w:multiLevelType w:val="hybridMultilevel"/>
    <w:tmpl w:val="94749C7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CE0C5670">
      <w:start w:val="1"/>
      <w:numFmt w:val="decimal"/>
      <w:lvlText w:val="%3)"/>
      <w:lvlJc w:val="left"/>
      <w:pPr>
        <w:tabs>
          <w:tab w:val="num" w:pos="2160"/>
        </w:tabs>
        <w:ind w:left="2160" w:hanging="360"/>
      </w:pPr>
      <w:rPr>
        <w:rFonts w:hint="default"/>
      </w:rPr>
    </w:lvl>
    <w:lvl w:ilvl="3" w:tplc="04AC940E">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1F5861"/>
    <w:multiLevelType w:val="hybridMultilevel"/>
    <w:tmpl w:val="A84E5C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41550D"/>
    <w:multiLevelType w:val="hybridMultilevel"/>
    <w:tmpl w:val="6DB4255C"/>
    <w:lvl w:ilvl="0" w:tplc="93A460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C962DA"/>
    <w:multiLevelType w:val="hybridMultilevel"/>
    <w:tmpl w:val="10C6F1E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84B2D3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6F"/>
    <w:rsid w:val="000379B6"/>
    <w:rsid w:val="00043A48"/>
    <w:rsid w:val="00081EA8"/>
    <w:rsid w:val="000905C9"/>
    <w:rsid w:val="000B2103"/>
    <w:rsid w:val="000C10D1"/>
    <w:rsid w:val="000C534B"/>
    <w:rsid w:val="001A54D2"/>
    <w:rsid w:val="00246AB6"/>
    <w:rsid w:val="003F41A5"/>
    <w:rsid w:val="00417C49"/>
    <w:rsid w:val="00674E33"/>
    <w:rsid w:val="00802544"/>
    <w:rsid w:val="00866985"/>
    <w:rsid w:val="008C3AA5"/>
    <w:rsid w:val="009137F8"/>
    <w:rsid w:val="009770BD"/>
    <w:rsid w:val="009B1021"/>
    <w:rsid w:val="00A74E9F"/>
    <w:rsid w:val="00AC0BE8"/>
    <w:rsid w:val="00AC588E"/>
    <w:rsid w:val="00B25ACC"/>
    <w:rsid w:val="00C132D9"/>
    <w:rsid w:val="00C4017B"/>
    <w:rsid w:val="00C42AC7"/>
    <w:rsid w:val="00CB53BE"/>
    <w:rsid w:val="00D05A30"/>
    <w:rsid w:val="00D27347"/>
    <w:rsid w:val="00DE467B"/>
    <w:rsid w:val="00E1309B"/>
    <w:rsid w:val="00E772EE"/>
    <w:rsid w:val="00F0636F"/>
    <w:rsid w:val="00F20CD4"/>
    <w:rsid w:val="00F344B3"/>
    <w:rsid w:val="00FD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4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103"/>
  </w:style>
  <w:style w:type="paragraph" w:styleId="Heading1">
    <w:name w:val="heading 1"/>
    <w:basedOn w:val="Normal"/>
    <w:next w:val="Normal"/>
    <w:qFormat/>
    <w:rsid w:val="000B2103"/>
    <w:pPr>
      <w:keepNext/>
      <w:jc w:val="center"/>
      <w:outlineLvl w:val="0"/>
    </w:pPr>
    <w:rPr>
      <w:b/>
      <w:i/>
      <w:sz w:val="24"/>
    </w:rPr>
  </w:style>
  <w:style w:type="paragraph" w:styleId="Heading2">
    <w:name w:val="heading 2"/>
    <w:basedOn w:val="Normal"/>
    <w:next w:val="Normal"/>
    <w:link w:val="Heading2Char"/>
    <w:semiHidden/>
    <w:unhideWhenUsed/>
    <w:qFormat/>
    <w:rsid w:val="000C534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103"/>
    <w:pPr>
      <w:tabs>
        <w:tab w:val="center" w:pos="4320"/>
        <w:tab w:val="right" w:pos="8640"/>
      </w:tabs>
    </w:pPr>
  </w:style>
  <w:style w:type="paragraph" w:styleId="Footer">
    <w:name w:val="footer"/>
    <w:basedOn w:val="Normal"/>
    <w:rsid w:val="000B2103"/>
    <w:pPr>
      <w:tabs>
        <w:tab w:val="center" w:pos="4320"/>
        <w:tab w:val="right" w:pos="8640"/>
      </w:tabs>
    </w:pPr>
  </w:style>
  <w:style w:type="paragraph" w:styleId="Title">
    <w:name w:val="Title"/>
    <w:basedOn w:val="Normal"/>
    <w:qFormat/>
    <w:rsid w:val="000B2103"/>
    <w:pPr>
      <w:jc w:val="center"/>
    </w:pPr>
    <w:rPr>
      <w:b/>
      <w:i/>
      <w:sz w:val="24"/>
    </w:rPr>
  </w:style>
  <w:style w:type="paragraph" w:styleId="Subtitle">
    <w:name w:val="Subtitle"/>
    <w:basedOn w:val="Normal"/>
    <w:qFormat/>
    <w:rsid w:val="000B2103"/>
    <w:pPr>
      <w:jc w:val="center"/>
    </w:pPr>
    <w:rPr>
      <w:b/>
      <w:i/>
      <w:sz w:val="36"/>
    </w:rPr>
  </w:style>
  <w:style w:type="character" w:styleId="Hyperlink">
    <w:name w:val="Hyperlink"/>
    <w:basedOn w:val="DefaultParagraphFont"/>
    <w:rsid w:val="000B2103"/>
    <w:rPr>
      <w:color w:val="0000FF"/>
      <w:u w:val="single"/>
    </w:rPr>
  </w:style>
  <w:style w:type="paragraph" w:styleId="BodyText">
    <w:name w:val="Body Text"/>
    <w:basedOn w:val="Normal"/>
    <w:rsid w:val="000B2103"/>
    <w:pPr>
      <w:widowControl w:val="0"/>
      <w:autoSpaceDE w:val="0"/>
      <w:autoSpaceDN w:val="0"/>
      <w:adjustRightInd w:val="0"/>
      <w:jc w:val="both"/>
    </w:pPr>
    <w:rPr>
      <w:rFonts w:ascii="Univers" w:hAnsi="Univers"/>
      <w:b/>
      <w:bCs/>
      <w:sz w:val="16"/>
      <w:szCs w:val="14"/>
    </w:rPr>
  </w:style>
  <w:style w:type="paragraph" w:styleId="Caption">
    <w:name w:val="caption"/>
    <w:basedOn w:val="Normal"/>
    <w:next w:val="Normal"/>
    <w:qFormat/>
    <w:rsid w:val="000B2103"/>
    <w:rPr>
      <w:b/>
      <w:bCs/>
      <w:sz w:val="16"/>
    </w:rPr>
  </w:style>
  <w:style w:type="paragraph" w:styleId="BalloonText">
    <w:name w:val="Balloon Text"/>
    <w:basedOn w:val="Normal"/>
    <w:semiHidden/>
    <w:rsid w:val="00F0636F"/>
    <w:rPr>
      <w:rFonts w:ascii="Tahoma" w:hAnsi="Tahoma" w:cs="Tahoma"/>
      <w:sz w:val="16"/>
      <w:szCs w:val="16"/>
    </w:rPr>
  </w:style>
  <w:style w:type="character" w:customStyle="1" w:styleId="Heading2Char">
    <w:name w:val="Heading 2 Char"/>
    <w:basedOn w:val="DefaultParagraphFont"/>
    <w:link w:val="Heading2"/>
    <w:semiHidden/>
    <w:rsid w:val="000C534B"/>
    <w:rPr>
      <w:rFonts w:ascii="Cambria" w:eastAsia="Times New Roman" w:hAnsi="Cambria" w:cs="Times New Roman"/>
      <w:b/>
      <w:bCs/>
      <w:i/>
      <w:iCs/>
      <w:sz w:val="28"/>
      <w:szCs w:val="28"/>
    </w:rPr>
  </w:style>
  <w:style w:type="paragraph" w:styleId="BodyText2">
    <w:name w:val="Body Text 2"/>
    <w:basedOn w:val="Normal"/>
    <w:link w:val="BodyText2Char"/>
    <w:rsid w:val="000C534B"/>
    <w:pPr>
      <w:spacing w:after="120" w:line="480" w:lineRule="auto"/>
    </w:pPr>
  </w:style>
  <w:style w:type="character" w:customStyle="1" w:styleId="BodyText2Char">
    <w:name w:val="Body Text 2 Char"/>
    <w:basedOn w:val="DefaultParagraphFont"/>
    <w:link w:val="BodyText2"/>
    <w:rsid w:val="000C534B"/>
  </w:style>
  <w:style w:type="character" w:styleId="PageNumber">
    <w:name w:val="page number"/>
    <w:basedOn w:val="DefaultParagraphFont"/>
    <w:rsid w:val="000C534B"/>
  </w:style>
  <w:style w:type="paragraph" w:styleId="NormalWeb">
    <w:name w:val="Normal (Web)"/>
    <w:basedOn w:val="Normal"/>
    <w:rsid w:val="000C534B"/>
    <w:pPr>
      <w:spacing w:before="100" w:beforeAutospacing="1" w:after="100" w:afterAutospacing="1"/>
    </w:pPr>
    <w:rPr>
      <w:rFonts w:ascii="Arial Unicode MS" w:eastAsia="Arial Unicode MS" w:hAnsi="Arial Unicode MS" w:cs="Arial Unicode MS"/>
      <w:sz w:val="24"/>
      <w:szCs w:val="24"/>
    </w:rPr>
  </w:style>
  <w:style w:type="paragraph" w:customStyle="1" w:styleId="a">
    <w:name w:val="_"/>
    <w:basedOn w:val="Normal"/>
    <w:rsid w:val="000C534B"/>
    <w:pPr>
      <w:widowControl w:val="0"/>
      <w:ind w:left="720" w:hanging="720"/>
    </w:pPr>
    <w:rPr>
      <w:snapToGrid w:val="0"/>
      <w:sz w:val="24"/>
    </w:rPr>
  </w:style>
  <w:style w:type="paragraph" w:styleId="ListParagraph">
    <w:name w:val="List Paragraph"/>
    <w:basedOn w:val="Normal"/>
    <w:uiPriority w:val="34"/>
    <w:qFormat/>
    <w:rsid w:val="000C534B"/>
    <w:pPr>
      <w:widowControl w:val="0"/>
      <w:ind w:left="72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103"/>
  </w:style>
  <w:style w:type="paragraph" w:styleId="Heading1">
    <w:name w:val="heading 1"/>
    <w:basedOn w:val="Normal"/>
    <w:next w:val="Normal"/>
    <w:qFormat/>
    <w:rsid w:val="000B2103"/>
    <w:pPr>
      <w:keepNext/>
      <w:jc w:val="center"/>
      <w:outlineLvl w:val="0"/>
    </w:pPr>
    <w:rPr>
      <w:b/>
      <w:i/>
      <w:sz w:val="24"/>
    </w:rPr>
  </w:style>
  <w:style w:type="paragraph" w:styleId="Heading2">
    <w:name w:val="heading 2"/>
    <w:basedOn w:val="Normal"/>
    <w:next w:val="Normal"/>
    <w:link w:val="Heading2Char"/>
    <w:semiHidden/>
    <w:unhideWhenUsed/>
    <w:qFormat/>
    <w:rsid w:val="000C534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103"/>
    <w:pPr>
      <w:tabs>
        <w:tab w:val="center" w:pos="4320"/>
        <w:tab w:val="right" w:pos="8640"/>
      </w:tabs>
    </w:pPr>
  </w:style>
  <w:style w:type="paragraph" w:styleId="Footer">
    <w:name w:val="footer"/>
    <w:basedOn w:val="Normal"/>
    <w:rsid w:val="000B2103"/>
    <w:pPr>
      <w:tabs>
        <w:tab w:val="center" w:pos="4320"/>
        <w:tab w:val="right" w:pos="8640"/>
      </w:tabs>
    </w:pPr>
  </w:style>
  <w:style w:type="paragraph" w:styleId="Title">
    <w:name w:val="Title"/>
    <w:basedOn w:val="Normal"/>
    <w:qFormat/>
    <w:rsid w:val="000B2103"/>
    <w:pPr>
      <w:jc w:val="center"/>
    </w:pPr>
    <w:rPr>
      <w:b/>
      <w:i/>
      <w:sz w:val="24"/>
    </w:rPr>
  </w:style>
  <w:style w:type="paragraph" w:styleId="Subtitle">
    <w:name w:val="Subtitle"/>
    <w:basedOn w:val="Normal"/>
    <w:qFormat/>
    <w:rsid w:val="000B2103"/>
    <w:pPr>
      <w:jc w:val="center"/>
    </w:pPr>
    <w:rPr>
      <w:b/>
      <w:i/>
      <w:sz w:val="36"/>
    </w:rPr>
  </w:style>
  <w:style w:type="character" w:styleId="Hyperlink">
    <w:name w:val="Hyperlink"/>
    <w:basedOn w:val="DefaultParagraphFont"/>
    <w:rsid w:val="000B2103"/>
    <w:rPr>
      <w:color w:val="0000FF"/>
      <w:u w:val="single"/>
    </w:rPr>
  </w:style>
  <w:style w:type="paragraph" w:styleId="BodyText">
    <w:name w:val="Body Text"/>
    <w:basedOn w:val="Normal"/>
    <w:rsid w:val="000B2103"/>
    <w:pPr>
      <w:widowControl w:val="0"/>
      <w:autoSpaceDE w:val="0"/>
      <w:autoSpaceDN w:val="0"/>
      <w:adjustRightInd w:val="0"/>
      <w:jc w:val="both"/>
    </w:pPr>
    <w:rPr>
      <w:rFonts w:ascii="Univers" w:hAnsi="Univers"/>
      <w:b/>
      <w:bCs/>
      <w:sz w:val="16"/>
      <w:szCs w:val="14"/>
    </w:rPr>
  </w:style>
  <w:style w:type="paragraph" w:styleId="Caption">
    <w:name w:val="caption"/>
    <w:basedOn w:val="Normal"/>
    <w:next w:val="Normal"/>
    <w:qFormat/>
    <w:rsid w:val="000B2103"/>
    <w:rPr>
      <w:b/>
      <w:bCs/>
      <w:sz w:val="16"/>
    </w:rPr>
  </w:style>
  <w:style w:type="paragraph" w:styleId="BalloonText">
    <w:name w:val="Balloon Text"/>
    <w:basedOn w:val="Normal"/>
    <w:semiHidden/>
    <w:rsid w:val="00F0636F"/>
    <w:rPr>
      <w:rFonts w:ascii="Tahoma" w:hAnsi="Tahoma" w:cs="Tahoma"/>
      <w:sz w:val="16"/>
      <w:szCs w:val="16"/>
    </w:rPr>
  </w:style>
  <w:style w:type="character" w:customStyle="1" w:styleId="Heading2Char">
    <w:name w:val="Heading 2 Char"/>
    <w:basedOn w:val="DefaultParagraphFont"/>
    <w:link w:val="Heading2"/>
    <w:semiHidden/>
    <w:rsid w:val="000C534B"/>
    <w:rPr>
      <w:rFonts w:ascii="Cambria" w:eastAsia="Times New Roman" w:hAnsi="Cambria" w:cs="Times New Roman"/>
      <w:b/>
      <w:bCs/>
      <w:i/>
      <w:iCs/>
      <w:sz w:val="28"/>
      <w:szCs w:val="28"/>
    </w:rPr>
  </w:style>
  <w:style w:type="paragraph" w:styleId="BodyText2">
    <w:name w:val="Body Text 2"/>
    <w:basedOn w:val="Normal"/>
    <w:link w:val="BodyText2Char"/>
    <w:rsid w:val="000C534B"/>
    <w:pPr>
      <w:spacing w:after="120" w:line="480" w:lineRule="auto"/>
    </w:pPr>
  </w:style>
  <w:style w:type="character" w:customStyle="1" w:styleId="BodyText2Char">
    <w:name w:val="Body Text 2 Char"/>
    <w:basedOn w:val="DefaultParagraphFont"/>
    <w:link w:val="BodyText2"/>
    <w:rsid w:val="000C534B"/>
  </w:style>
  <w:style w:type="character" w:styleId="PageNumber">
    <w:name w:val="page number"/>
    <w:basedOn w:val="DefaultParagraphFont"/>
    <w:rsid w:val="000C534B"/>
  </w:style>
  <w:style w:type="paragraph" w:styleId="NormalWeb">
    <w:name w:val="Normal (Web)"/>
    <w:basedOn w:val="Normal"/>
    <w:rsid w:val="000C534B"/>
    <w:pPr>
      <w:spacing w:before="100" w:beforeAutospacing="1" w:after="100" w:afterAutospacing="1"/>
    </w:pPr>
    <w:rPr>
      <w:rFonts w:ascii="Arial Unicode MS" w:eastAsia="Arial Unicode MS" w:hAnsi="Arial Unicode MS" w:cs="Arial Unicode MS"/>
      <w:sz w:val="24"/>
      <w:szCs w:val="24"/>
    </w:rPr>
  </w:style>
  <w:style w:type="paragraph" w:customStyle="1" w:styleId="a">
    <w:name w:val="_"/>
    <w:basedOn w:val="Normal"/>
    <w:rsid w:val="000C534B"/>
    <w:pPr>
      <w:widowControl w:val="0"/>
      <w:ind w:left="720" w:hanging="720"/>
    </w:pPr>
    <w:rPr>
      <w:snapToGrid w:val="0"/>
      <w:sz w:val="24"/>
    </w:rPr>
  </w:style>
  <w:style w:type="paragraph" w:styleId="ListParagraph">
    <w:name w:val="List Paragraph"/>
    <w:basedOn w:val="Normal"/>
    <w:uiPriority w:val="34"/>
    <w:qFormat/>
    <w:rsid w:val="000C534B"/>
    <w:pPr>
      <w:widowControl w:val="0"/>
      <w:ind w:left="72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99B50-ADB0-4651-898E-71D3873C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3427</Words>
  <Characters>19537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APPLICATION FOR PROJECT FUNDS</vt:lpstr>
    </vt:vector>
  </TitlesOfParts>
  <Company>Louisiana Department of Education</Company>
  <LinksUpToDate>false</LinksUpToDate>
  <CharactersWithSpaces>22919</CharactersWithSpaces>
  <SharedDoc>false</SharedDoc>
  <HLinks>
    <vt:vector size="6" baseType="variant">
      <vt:variant>
        <vt:i4>4522060</vt:i4>
      </vt:variant>
      <vt:variant>
        <vt:i4>0</vt:i4>
      </vt:variant>
      <vt:variant>
        <vt:i4>0</vt:i4>
      </vt:variant>
      <vt:variant>
        <vt:i4>5</vt:i4>
      </vt:variant>
      <vt:variant>
        <vt:lpwstr>http://www.louisianaschools.net/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FUNDS</dc:title>
  <dc:creator>ahenders</dc:creator>
  <cp:lastModifiedBy>Rashaunda Matthews</cp:lastModifiedBy>
  <cp:revision>2</cp:revision>
  <cp:lastPrinted>2012-07-12T15:14:00Z</cp:lastPrinted>
  <dcterms:created xsi:type="dcterms:W3CDTF">2013-06-25T18:58:00Z</dcterms:created>
  <dcterms:modified xsi:type="dcterms:W3CDTF">2013-06-25T18:58:00Z</dcterms:modified>
</cp:coreProperties>
</file>