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5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D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64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41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10"/>
  </w:style>
  <w:style w:type="paragraph" w:styleId="Footer">
    <w:name w:val="footer"/>
    <w:basedOn w:val="Normal"/>
    <w:link w:val="Foot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10"/>
  </w:style>
  <w:style w:type="paragraph" w:styleId="BalloonText">
    <w:name w:val="Balloon Text"/>
    <w:basedOn w:val="Normal"/>
    <w:link w:val="BalloonTextChar"/>
    <w:uiPriority w:val="99"/>
    <w:semiHidden/>
    <w:unhideWhenUsed/>
    <w:rsid w:val="001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3E66"/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A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E33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9B"/>
    <w:rPr>
      <w:b/>
      <w:bCs/>
      <w:sz w:val="20"/>
      <w:szCs w:val="20"/>
    </w:rPr>
  </w:style>
</w:styles>
</file>