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87" w:rsidRPr="00B25987" w:rsidRDefault="00B25987" w:rsidP="00B25987">
      <w:pPr>
        <w:jc w:val="center"/>
        <w:rPr>
          <w:b/>
          <w:sz w:val="24"/>
          <w:szCs w:val="24"/>
        </w:rPr>
      </w:pPr>
      <w:r w:rsidRPr="00B25987">
        <w:rPr>
          <w:b/>
          <w:sz w:val="24"/>
          <w:szCs w:val="24"/>
        </w:rPr>
        <w:t>OnBase Web Client Setup and Access OTS instructions</w:t>
      </w:r>
    </w:p>
    <w:p w:rsidR="00B25987" w:rsidRDefault="00B25987" w:rsidP="00B25987">
      <w:pPr>
        <w:pStyle w:val="PlainText"/>
        <w:jc w:val="both"/>
      </w:pPr>
      <w:r>
        <w:t xml:space="preserve">1. Go to the following web site </w:t>
      </w:r>
      <w:r w:rsidR="00092903">
        <w:t>to</w:t>
      </w:r>
      <w:r>
        <w:t xml:space="preserve"> login LEADS Application Portal to download and install the Hyland ActiveX Control software</w:t>
      </w:r>
      <w:r w:rsidR="00092903">
        <w:t xml:space="preserve"> on your computer</w:t>
      </w:r>
      <w:r>
        <w:t>.</w:t>
      </w:r>
    </w:p>
    <w:p w:rsidR="00B25987" w:rsidRDefault="00B25987" w:rsidP="00B25987">
      <w:pPr>
        <w:pStyle w:val="PlainText"/>
      </w:pPr>
    </w:p>
    <w:p w:rsidR="00B25987" w:rsidRDefault="00C609EA" w:rsidP="00B25987">
      <w:pPr>
        <w:pStyle w:val="PlainText"/>
        <w:ind w:firstLine="720"/>
      </w:pPr>
      <w:hyperlink r:id="rId4" w:history="1">
        <w:r w:rsidR="00B25987">
          <w:rPr>
            <w:rStyle w:val="Hyperlink"/>
          </w:rPr>
          <w:t>https://leads3.doe.louisiana.gov/ptl</w:t>
        </w:r>
      </w:hyperlink>
    </w:p>
    <w:p w:rsidR="00B25987" w:rsidRDefault="00B25987" w:rsidP="00B25987">
      <w:pPr>
        <w:pStyle w:val="PlainText"/>
      </w:pPr>
    </w:p>
    <w:p w:rsidR="00B25987" w:rsidRDefault="00B25987" w:rsidP="00B25987">
      <w:pPr>
        <w:pStyle w:val="PlainText"/>
      </w:pPr>
      <w:r>
        <w:t>Once you login LEADS Application Portal, th</w:t>
      </w:r>
      <w:r w:rsidR="00092903">
        <w:t>e</w:t>
      </w:r>
      <w:r>
        <w:t xml:space="preserve"> following screen will display.  You then click on “OnBase – Hyland ActiveX Control software installer</w:t>
      </w:r>
      <w:r w:rsidR="00BF08EA">
        <w:t>”</w:t>
      </w:r>
      <w:r w:rsidR="00092903">
        <w:t xml:space="preserve"> </w:t>
      </w:r>
      <w:r>
        <w:t>under ADDITIONAL LINKs on the right-hand side of this screen to install the Hyland ActiveX Control software.</w:t>
      </w:r>
    </w:p>
    <w:p w:rsidR="00B25987" w:rsidRDefault="00B25987" w:rsidP="00B25987">
      <w:pPr>
        <w:pStyle w:val="PlainText"/>
      </w:pPr>
    </w:p>
    <w:p w:rsidR="00B25987" w:rsidRDefault="00B25987" w:rsidP="00B25987">
      <w:pPr>
        <w:pStyle w:val="PlainText"/>
      </w:pPr>
      <w:r>
        <w:rPr>
          <w:noProof/>
        </w:rPr>
        <w:drawing>
          <wp:inline distT="0" distB="0" distL="0" distR="0">
            <wp:extent cx="6524625" cy="2445873"/>
            <wp:effectExtent l="19050" t="0" r="9525" b="0"/>
            <wp:docPr id="1" name="Picture 1" descr="cid:image001.png@01CC0E24.F477B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0E24.F477B8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36" cy="244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87" w:rsidRDefault="00B25987" w:rsidP="00B25987">
      <w:pPr>
        <w:pStyle w:val="PlainText"/>
      </w:pPr>
    </w:p>
    <w:p w:rsidR="00B25987" w:rsidRDefault="00B25987" w:rsidP="00B25987">
      <w:pPr>
        <w:pStyle w:val="PlainText"/>
      </w:pPr>
      <w:r>
        <w:rPr>
          <w:b/>
          <w:bCs/>
          <w:color w:val="FF0000"/>
        </w:rPr>
        <w:t>P.S. You might need your IT person to do this for you because you might not have privilege to install software on your computer</w:t>
      </w:r>
      <w:r>
        <w:t>.</w:t>
      </w:r>
    </w:p>
    <w:p w:rsidR="00B25987" w:rsidRDefault="00B25987" w:rsidP="00B25987">
      <w:pPr>
        <w:pStyle w:val="PlainText"/>
        <w:ind w:right="-630"/>
      </w:pPr>
    </w:p>
    <w:p w:rsidR="001966EF" w:rsidRDefault="001966EF" w:rsidP="00B25987">
      <w:pPr>
        <w:pStyle w:val="PlainText"/>
        <w:ind w:right="-630"/>
      </w:pPr>
      <w:r>
        <w:rPr>
          <w:rFonts w:ascii="Arial" w:hAnsi="Arial" w:cs="Arial"/>
          <w:sz w:val="24"/>
          <w:szCs w:val="24"/>
        </w:rPr>
        <w:t xml:space="preserve">After this new software is installed, you </w:t>
      </w:r>
      <w:r>
        <w:rPr>
          <w:rFonts w:ascii="Arial" w:hAnsi="Arial" w:cs="Arial"/>
          <w:b/>
          <w:bCs/>
          <w:color w:val="FF0000"/>
          <w:sz w:val="28"/>
          <w:szCs w:val="28"/>
        </w:rPr>
        <w:t>must close</w:t>
      </w:r>
      <w:r>
        <w:rPr>
          <w:rFonts w:ascii="Arial" w:hAnsi="Arial" w:cs="Arial"/>
          <w:sz w:val="24"/>
          <w:szCs w:val="24"/>
        </w:rPr>
        <w:t xml:space="preserve"> LEADS Application Portal screen, login LEADS Application Portal again, and then click on “OTS – Official Transcript System” link to pop up the new OnBase login screen as shown below</w:t>
      </w:r>
    </w:p>
    <w:p w:rsidR="001966EF" w:rsidRDefault="001966EF" w:rsidP="00B25987">
      <w:pPr>
        <w:pStyle w:val="PlainText"/>
        <w:ind w:right="-630"/>
      </w:pPr>
    </w:p>
    <w:p w:rsidR="00B25987" w:rsidRDefault="00B25987" w:rsidP="00B25987">
      <w:pPr>
        <w:pStyle w:val="PlainText"/>
      </w:pPr>
      <w:r>
        <w:t>2. Open Internet Explorer, click Tools icon on tool bar and turn off POP-Up blocker.  Go to the above web site and login LEADS Application Portal again.  Click the OTS – Official Transcript System to login OTS</w:t>
      </w:r>
      <w:r w:rsidR="001966EF">
        <w:t>.</w:t>
      </w:r>
      <w:r>
        <w:t xml:space="preserve"> to </w:t>
      </w:r>
      <w:r w:rsidR="001966EF">
        <w:t>retrieve transcripts by keying in known keywords and clicking on</w:t>
      </w:r>
      <w:r>
        <w:t>.</w:t>
      </w:r>
    </w:p>
    <w:p w:rsidR="001966EF" w:rsidRDefault="001966EF" w:rsidP="00B25987">
      <w:pPr>
        <w:pStyle w:val="PlainText"/>
      </w:pPr>
    </w:p>
    <w:p w:rsidR="001966EF" w:rsidRDefault="00092903" w:rsidP="00B25987">
      <w:pPr>
        <w:pStyle w:val="PlainText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5050" cy="262839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2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87" w:rsidRDefault="00B25987" w:rsidP="00B25987">
      <w:pPr>
        <w:pStyle w:val="PlainText"/>
      </w:pPr>
    </w:p>
    <w:p w:rsidR="009B181D" w:rsidRDefault="009B181D" w:rsidP="001966EF">
      <w:pPr>
        <w:pStyle w:val="PlainText"/>
      </w:pPr>
    </w:p>
    <w:p w:rsidR="001966EF" w:rsidRDefault="00B25987" w:rsidP="00084CC9">
      <w:pPr>
        <w:pStyle w:val="PlainText"/>
      </w:pPr>
      <w:r>
        <w:t xml:space="preserve">3. </w:t>
      </w:r>
      <w:r w:rsidR="00D348A8">
        <w:t xml:space="preserve">Click on Custom Queries under Document and click on </w:t>
      </w:r>
      <w:r w:rsidR="00092903">
        <w:t>“</w:t>
      </w:r>
      <w:r w:rsidR="00D348A8">
        <w:t>SSAA – HS Transcript</w:t>
      </w:r>
      <w:r w:rsidR="00092903">
        <w:t>”</w:t>
      </w:r>
      <w:r w:rsidR="00D348A8">
        <w:t xml:space="preserve"> under Custom Queries to display keyword boxes for data entries.</w:t>
      </w:r>
      <w:r w:rsidR="002728DF">
        <w:t xml:space="preserve"> </w:t>
      </w:r>
      <w:r w:rsidR="00D348A8">
        <w:t>K</w:t>
      </w:r>
      <w:r w:rsidR="001966EF">
        <w:t>ey</w:t>
      </w:r>
      <w:r w:rsidR="002728DF">
        <w:t xml:space="preserve"> </w:t>
      </w:r>
      <w:r w:rsidR="001966EF">
        <w:t>in keywords and click on</w:t>
      </w:r>
      <w:r w:rsidR="00E5640C">
        <w:t xml:space="preserve"> </w:t>
      </w:r>
      <w:r w:rsidR="00D348A8">
        <w:t>binocular to retrieve transcripts</w:t>
      </w:r>
      <w:r w:rsidR="001966EF">
        <w:t>.</w:t>
      </w:r>
    </w:p>
    <w:p w:rsidR="007E5FCC" w:rsidRDefault="007E5FCC" w:rsidP="00084CC9">
      <w:pPr>
        <w:pStyle w:val="PlainText"/>
      </w:pPr>
    </w:p>
    <w:p w:rsidR="007E5FCC" w:rsidRDefault="007E5FCC" w:rsidP="00084CC9">
      <w:pPr>
        <w:pStyle w:val="PlainText"/>
      </w:pPr>
      <w:r w:rsidRPr="007E5FCC">
        <w:rPr>
          <w:noProof/>
        </w:rPr>
        <w:drawing>
          <wp:inline distT="0" distB="0" distL="0" distR="0">
            <wp:extent cx="5391150" cy="2762250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C9" w:rsidRDefault="00084CC9" w:rsidP="001966EF">
      <w:pPr>
        <w:pStyle w:val="PlainText"/>
      </w:pPr>
    </w:p>
    <w:p w:rsidR="00D41C8B" w:rsidRPr="00D41C8B" w:rsidRDefault="00D41C8B" w:rsidP="001966EF">
      <w:pPr>
        <w:pStyle w:val="PlainText"/>
        <w:rPr>
          <w:b/>
          <w:color w:val="FF0000"/>
          <w:sz w:val="24"/>
          <w:szCs w:val="24"/>
        </w:rPr>
      </w:pPr>
      <w:r w:rsidRPr="00D41C8B">
        <w:rPr>
          <w:b/>
          <w:color w:val="FF0000"/>
          <w:sz w:val="24"/>
          <w:szCs w:val="24"/>
        </w:rPr>
        <w:t>Important Tips</w:t>
      </w:r>
      <w:r w:rsidR="002E4447" w:rsidRPr="00D41C8B">
        <w:rPr>
          <w:b/>
          <w:color w:val="FF0000"/>
          <w:sz w:val="24"/>
          <w:szCs w:val="24"/>
        </w:rPr>
        <w:t>:</w:t>
      </w:r>
    </w:p>
    <w:p w:rsidR="002E4447" w:rsidRDefault="002E4447" w:rsidP="00D41C8B">
      <w:pPr>
        <w:pStyle w:val="PlainText"/>
        <w:ind w:firstLine="720"/>
        <w:jc w:val="both"/>
      </w:pPr>
      <w:r>
        <w:t>1.</w:t>
      </w:r>
      <w:r w:rsidR="003D3C40">
        <w:t xml:space="preserve"> </w:t>
      </w:r>
      <w:r w:rsidR="00D41C8B">
        <w:t>U</w:t>
      </w:r>
      <w:r>
        <w:t>se a unique keyword of SSN to retrieve transcript first</w:t>
      </w:r>
    </w:p>
    <w:p w:rsidR="00D41C8B" w:rsidRDefault="002E4447" w:rsidP="00D41C8B">
      <w:pPr>
        <w:pStyle w:val="PlainText"/>
        <w:jc w:val="both"/>
      </w:pPr>
      <w:r>
        <w:tab/>
        <w:t>2.</w:t>
      </w:r>
      <w:r w:rsidR="003D3C40">
        <w:t xml:space="preserve"> </w:t>
      </w:r>
      <w:r>
        <w:t>If not found, use a wildcard search on school name or student’s name (example, search transcript for John Smith, key in “Smith, Jo*” in name as wildcard search to get a hit list</w:t>
      </w:r>
      <w:r w:rsidR="00D41C8B">
        <w:t xml:space="preserve"> and then double click on the selected student to see his/her transcript.</w:t>
      </w:r>
    </w:p>
    <w:p w:rsidR="00D41C8B" w:rsidRDefault="00D41C8B" w:rsidP="002E4447">
      <w:pPr>
        <w:pStyle w:val="PlainText"/>
      </w:pPr>
    </w:p>
    <w:p w:rsidR="002E4447" w:rsidRPr="00D41C8B" w:rsidRDefault="00D41C8B" w:rsidP="002E4447">
      <w:pPr>
        <w:pStyle w:val="PlainText"/>
        <w:rPr>
          <w:b/>
          <w:i/>
          <w:color w:val="FF0000"/>
        </w:rPr>
      </w:pPr>
      <w:r w:rsidRPr="00D41C8B">
        <w:rPr>
          <w:b/>
          <w:i/>
          <w:color w:val="FF0000"/>
        </w:rPr>
        <w:t xml:space="preserve">(Don’t only use one keyword of graduation year, sponsor code, or DOB to get a hit list because the volume of transcripts for only using one of above keyword is too large to be listed on the screen)  </w:t>
      </w:r>
    </w:p>
    <w:p w:rsidR="00084CC9" w:rsidRDefault="00084CC9" w:rsidP="001966EF">
      <w:pPr>
        <w:pStyle w:val="PlainText"/>
      </w:pPr>
    </w:p>
    <w:p w:rsidR="009B181D" w:rsidRDefault="009B181D" w:rsidP="001966EF">
      <w:pPr>
        <w:pStyle w:val="PlainText"/>
      </w:pPr>
    </w:p>
    <w:p w:rsidR="00316482" w:rsidRDefault="00316482" w:rsidP="001966EF">
      <w:pPr>
        <w:pStyle w:val="PlainText"/>
      </w:pPr>
    </w:p>
    <w:p w:rsidR="00B25987" w:rsidRDefault="00B25987" w:rsidP="00B25987">
      <w:pPr>
        <w:pStyle w:val="PlainText"/>
      </w:pPr>
    </w:p>
    <w:sectPr w:rsidR="00B25987" w:rsidSect="00B25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5987"/>
    <w:rsid w:val="00084CC9"/>
    <w:rsid w:val="00092903"/>
    <w:rsid w:val="00115B9E"/>
    <w:rsid w:val="001966EF"/>
    <w:rsid w:val="002728DF"/>
    <w:rsid w:val="002D44C6"/>
    <w:rsid w:val="002E4447"/>
    <w:rsid w:val="00316482"/>
    <w:rsid w:val="003D3C40"/>
    <w:rsid w:val="00491C69"/>
    <w:rsid w:val="006139AE"/>
    <w:rsid w:val="006939F2"/>
    <w:rsid w:val="007652F4"/>
    <w:rsid w:val="007E5FCC"/>
    <w:rsid w:val="008D786E"/>
    <w:rsid w:val="009B181D"/>
    <w:rsid w:val="00AA7149"/>
    <w:rsid w:val="00B25987"/>
    <w:rsid w:val="00BF08EA"/>
    <w:rsid w:val="00C43BEF"/>
    <w:rsid w:val="00C609EA"/>
    <w:rsid w:val="00D348A8"/>
    <w:rsid w:val="00D41C8B"/>
    <w:rsid w:val="00E5640C"/>
    <w:rsid w:val="00E6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98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5987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5987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CC6167.38D80A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leads3.doe.louisiana.gov/pt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</dc:creator>
  <cp:keywords/>
  <dc:description/>
  <cp:lastModifiedBy>CLEE</cp:lastModifiedBy>
  <cp:revision>3</cp:revision>
  <dcterms:created xsi:type="dcterms:W3CDTF">2013-11-25T13:56:00Z</dcterms:created>
  <dcterms:modified xsi:type="dcterms:W3CDTF">2013-11-25T13:59:00Z</dcterms:modified>
</cp:coreProperties>
</file>